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028F9" w14:textId="77777777" w:rsidR="005A4EDF" w:rsidRPr="00AB6229" w:rsidRDefault="005A4EDF" w:rsidP="00AB6229">
      <w:pPr>
        <w:pBdr>
          <w:bottom w:val="single" w:sz="24" w:space="1" w:color="9B9A98"/>
        </w:pBdr>
        <w:ind w:left="-709" w:right="-675" w:firstLine="720"/>
        <w:rPr>
          <w:sz w:val="14"/>
        </w:rPr>
      </w:pPr>
    </w:p>
    <w:p w14:paraId="416028FA" w14:textId="77777777" w:rsidR="005A4EDF" w:rsidRPr="00A52A84" w:rsidRDefault="005A4EDF" w:rsidP="00D75255">
      <w:pPr>
        <w:ind w:left="-709"/>
        <w:rPr>
          <w:noProof/>
          <w:sz w:val="6"/>
          <w:lang w:eastAsia="en-GB"/>
        </w:rPr>
      </w:pPr>
    </w:p>
    <w:p w14:paraId="416028FB" w14:textId="17BD1F30" w:rsidR="00550302" w:rsidRPr="00EE61DA" w:rsidRDefault="00737FD8" w:rsidP="00AB6229">
      <w:pPr>
        <w:ind w:left="-709" w:right="-613"/>
      </w:pPr>
      <w:r>
        <w:rPr>
          <w:noProof/>
        </w:rPr>
        <w:drawing>
          <wp:inline distT="0" distB="0" distL="0" distR="0" wp14:anchorId="0E4BBB6D" wp14:editId="170ABA4F">
            <wp:extent cx="6648148" cy="12573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89045" cy="1265034"/>
                    </a:xfrm>
                    <a:prstGeom prst="rect">
                      <a:avLst/>
                    </a:prstGeom>
                  </pic:spPr>
                </pic:pic>
              </a:graphicData>
            </a:graphic>
          </wp:inline>
        </w:drawing>
      </w:r>
    </w:p>
    <w:p w14:paraId="416028FC" w14:textId="77777777" w:rsidR="00550302" w:rsidRPr="00EE61DA" w:rsidRDefault="00550302" w:rsidP="00D75255">
      <w:pPr>
        <w:ind w:left="-709"/>
      </w:pPr>
    </w:p>
    <w:p w14:paraId="3531E629" w14:textId="053A41A3" w:rsidR="4D245477" w:rsidRDefault="4D245477" w:rsidP="4D245477">
      <w:pPr>
        <w:ind w:left="-709"/>
        <w:rPr>
          <w:rFonts w:ascii="Helvetica" w:hAnsi="Helvetica"/>
          <w:b/>
          <w:bCs/>
          <w:color w:val="E6186B"/>
          <w:sz w:val="28"/>
          <w:szCs w:val="28"/>
        </w:rPr>
      </w:pPr>
      <w:r w:rsidRPr="3898076A">
        <w:rPr>
          <w:rFonts w:ascii="Helvetica" w:hAnsi="Helvetica"/>
          <w:b/>
          <w:bCs/>
          <w:color w:val="E6186B"/>
          <w:sz w:val="28"/>
          <w:szCs w:val="28"/>
        </w:rPr>
        <w:t>Customer Support Advisor</w:t>
      </w:r>
      <w:r w:rsidR="1A19C8A9" w:rsidRPr="3898076A">
        <w:rPr>
          <w:rFonts w:ascii="Helvetica" w:hAnsi="Helvetica"/>
          <w:b/>
          <w:bCs/>
          <w:color w:val="E6186B"/>
          <w:sz w:val="28"/>
          <w:szCs w:val="28"/>
        </w:rPr>
        <w:t xml:space="preserve"> – Supplier Support </w:t>
      </w:r>
    </w:p>
    <w:p w14:paraId="768A15F9" w14:textId="030D6BFB" w:rsidR="4D245477" w:rsidRDefault="4D245477" w:rsidP="4D245477">
      <w:pPr>
        <w:ind w:left="-709"/>
        <w:rPr>
          <w:rFonts w:eastAsia="Arial"/>
          <w:sz w:val="22"/>
        </w:rPr>
      </w:pPr>
      <w:r w:rsidRPr="4D245477">
        <w:rPr>
          <w:rFonts w:eastAsia="Arial"/>
          <w:sz w:val="22"/>
        </w:rPr>
        <w:t xml:space="preserve">Hellios Information is a supplier information and risk management company operating in financial services, defence and retail industry sectors.   The company was founded to benefit major blue chip companies and their suppliers by providing a single streamlined approach by providing and sharing data across an industry community in areas such as modern slavery, cyber security and GDPR. </w:t>
      </w:r>
    </w:p>
    <w:p w14:paraId="646D7C06" w14:textId="2FE73E41" w:rsidR="4D245477" w:rsidRDefault="4D245477" w:rsidP="4D245477">
      <w:pPr>
        <w:ind w:left="-709"/>
        <w:rPr>
          <w:rFonts w:eastAsia="Arial"/>
          <w:sz w:val="22"/>
        </w:rPr>
      </w:pPr>
    </w:p>
    <w:p w14:paraId="210A78FF" w14:textId="63D88E02" w:rsidR="4D245477" w:rsidRDefault="4D245477" w:rsidP="4D245477">
      <w:pPr>
        <w:ind w:left="-709"/>
      </w:pPr>
      <w:r w:rsidRPr="3898076A">
        <w:rPr>
          <w:rFonts w:eastAsia="Arial"/>
          <w:sz w:val="22"/>
        </w:rPr>
        <w:t xml:space="preserve">Hellios has grown from a </w:t>
      </w:r>
      <w:proofErr w:type="spellStart"/>
      <w:r w:rsidRPr="3898076A">
        <w:rPr>
          <w:rFonts w:eastAsia="Arial"/>
          <w:sz w:val="22"/>
        </w:rPr>
        <w:t>start up</w:t>
      </w:r>
      <w:proofErr w:type="spellEnd"/>
      <w:r w:rsidRPr="3898076A">
        <w:rPr>
          <w:rFonts w:eastAsia="Arial"/>
          <w:sz w:val="22"/>
        </w:rPr>
        <w:t xml:space="preserve"> in 2012 to having over 40 employees and turnover of more than £</w:t>
      </w:r>
      <w:r w:rsidR="4F051F74" w:rsidRPr="3898076A">
        <w:rPr>
          <w:rFonts w:eastAsia="Arial"/>
          <w:sz w:val="22"/>
        </w:rPr>
        <w:t>4</w:t>
      </w:r>
      <w:r w:rsidRPr="3898076A">
        <w:rPr>
          <w:rFonts w:eastAsia="Arial"/>
          <w:sz w:val="22"/>
        </w:rPr>
        <w:t>million.  The Company is continuing to grow quickly and a key part of this role is to contribute to the Company’s future growth</w:t>
      </w:r>
    </w:p>
    <w:p w14:paraId="7267DD86" w14:textId="3897A6B2" w:rsidR="4D245477" w:rsidRDefault="4D245477" w:rsidP="4D245477">
      <w:pPr>
        <w:ind w:left="-709"/>
        <w:rPr>
          <w:sz w:val="22"/>
        </w:rPr>
      </w:pPr>
    </w:p>
    <w:p w14:paraId="41602901" w14:textId="6026AE34" w:rsidR="00776F12" w:rsidRPr="00C67121" w:rsidRDefault="00693461" w:rsidP="00693461">
      <w:pPr>
        <w:ind w:left="-709"/>
        <w:rPr>
          <w:sz w:val="22"/>
        </w:rPr>
      </w:pPr>
      <w:r w:rsidRPr="00C67121">
        <w:rPr>
          <w:sz w:val="22"/>
        </w:rPr>
        <w:t xml:space="preserve">The ethos of Hellios and each of our employees is to provide the highest quality service and technology based on long term sustainable relationships with our buyer and supplier customers. To find out more about Hellios and the core values that underpin the culture of our people, partners and the way we work with our customers please visit our website at </w:t>
      </w:r>
      <w:hyperlink r:id="rId12" w:history="1">
        <w:r w:rsidR="00C67121" w:rsidRPr="00FF198B">
          <w:rPr>
            <w:rStyle w:val="Hyperlink"/>
            <w:sz w:val="22"/>
          </w:rPr>
          <w:t>http://www.hellios.com</w:t>
        </w:r>
      </w:hyperlink>
      <w:r w:rsidR="00C67121">
        <w:rPr>
          <w:sz w:val="22"/>
        </w:rPr>
        <w:t xml:space="preserve"> </w:t>
      </w:r>
    </w:p>
    <w:p w14:paraId="5E1E470F" w14:textId="3C5DD479" w:rsidR="006C2B8F" w:rsidRDefault="006C2B8F" w:rsidP="00C67121"/>
    <w:p w14:paraId="76ACE99D" w14:textId="77777777" w:rsidR="006C2B8F" w:rsidRDefault="006C2B8F" w:rsidP="00776F12">
      <w:pPr>
        <w:ind w:left="-709"/>
      </w:pPr>
    </w:p>
    <w:tbl>
      <w:tblPr>
        <w:tblStyle w:val="TableGrid"/>
        <w:tblW w:w="1048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55"/>
        <w:gridCol w:w="1492"/>
      </w:tblGrid>
      <w:tr w:rsidR="00E75C48" w:rsidRPr="00C67121" w14:paraId="02DEB853" w14:textId="6BD89F35" w:rsidTr="3898076A">
        <w:tc>
          <w:tcPr>
            <w:tcW w:w="1838" w:type="dxa"/>
          </w:tcPr>
          <w:p w14:paraId="576F1804" w14:textId="6F72163C" w:rsidR="00E75C48" w:rsidRPr="00C67121" w:rsidRDefault="00E75C48" w:rsidP="00776F12">
            <w:pPr>
              <w:rPr>
                <w:sz w:val="22"/>
              </w:rPr>
            </w:pPr>
            <w:r w:rsidRPr="00C67121">
              <w:rPr>
                <w:b/>
                <w:sz w:val="22"/>
              </w:rPr>
              <w:t>Job title:</w:t>
            </w:r>
          </w:p>
        </w:tc>
        <w:tc>
          <w:tcPr>
            <w:tcW w:w="7155" w:type="dxa"/>
          </w:tcPr>
          <w:p w14:paraId="5BF937CE" w14:textId="71D150DF" w:rsidR="00E75C48" w:rsidRPr="00C67121" w:rsidRDefault="4D245477" w:rsidP="4D245477">
            <w:pPr>
              <w:rPr>
                <w:sz w:val="22"/>
              </w:rPr>
            </w:pPr>
            <w:r w:rsidRPr="3898076A">
              <w:rPr>
                <w:sz w:val="22"/>
              </w:rPr>
              <w:t>Customer Support Advisor</w:t>
            </w:r>
            <w:r w:rsidR="6A78EACE" w:rsidRPr="3898076A">
              <w:rPr>
                <w:sz w:val="22"/>
              </w:rPr>
              <w:t xml:space="preserve"> - Supplier Support </w:t>
            </w:r>
          </w:p>
        </w:tc>
        <w:tc>
          <w:tcPr>
            <w:tcW w:w="1492" w:type="dxa"/>
          </w:tcPr>
          <w:p w14:paraId="70609582" w14:textId="77777777" w:rsidR="00E75C48" w:rsidRPr="00C67121" w:rsidRDefault="00E75C48" w:rsidP="00776F12">
            <w:pPr>
              <w:rPr>
                <w:sz w:val="22"/>
              </w:rPr>
            </w:pPr>
          </w:p>
        </w:tc>
      </w:tr>
      <w:tr w:rsidR="00E75C48" w:rsidRPr="00C67121" w14:paraId="60F8698D" w14:textId="2008A6C9" w:rsidTr="3898076A">
        <w:tc>
          <w:tcPr>
            <w:tcW w:w="1838" w:type="dxa"/>
          </w:tcPr>
          <w:p w14:paraId="3551FD81" w14:textId="39B32B42" w:rsidR="00E75C48" w:rsidRPr="00C67121" w:rsidRDefault="00E75C48" w:rsidP="00776F12">
            <w:pPr>
              <w:rPr>
                <w:sz w:val="22"/>
              </w:rPr>
            </w:pPr>
            <w:r w:rsidRPr="00C67121">
              <w:rPr>
                <w:b/>
                <w:sz w:val="22"/>
              </w:rPr>
              <w:t>Location:</w:t>
            </w:r>
          </w:p>
        </w:tc>
        <w:tc>
          <w:tcPr>
            <w:tcW w:w="7155" w:type="dxa"/>
          </w:tcPr>
          <w:p w14:paraId="2576FDEE" w14:textId="7FFC193C" w:rsidR="00E75C48" w:rsidRPr="00C67121" w:rsidRDefault="4D245477" w:rsidP="4D245477">
            <w:pPr>
              <w:rPr>
                <w:sz w:val="22"/>
              </w:rPr>
            </w:pPr>
            <w:r w:rsidRPr="4D245477">
              <w:rPr>
                <w:sz w:val="22"/>
              </w:rPr>
              <w:t xml:space="preserve">Kemp House, </w:t>
            </w:r>
            <w:proofErr w:type="spellStart"/>
            <w:r w:rsidRPr="4D245477">
              <w:rPr>
                <w:sz w:val="22"/>
              </w:rPr>
              <w:t>Chawley</w:t>
            </w:r>
            <w:proofErr w:type="spellEnd"/>
            <w:r w:rsidRPr="4D245477">
              <w:rPr>
                <w:sz w:val="22"/>
              </w:rPr>
              <w:t xml:space="preserve"> Park, Cumnor Hill, Oxford OX2 9PH</w:t>
            </w:r>
          </w:p>
        </w:tc>
        <w:tc>
          <w:tcPr>
            <w:tcW w:w="1492" w:type="dxa"/>
          </w:tcPr>
          <w:p w14:paraId="06F32E94" w14:textId="77777777" w:rsidR="00E75C48" w:rsidRPr="00C67121" w:rsidRDefault="00E75C48" w:rsidP="00776F12">
            <w:pPr>
              <w:rPr>
                <w:sz w:val="22"/>
              </w:rPr>
            </w:pPr>
          </w:p>
        </w:tc>
      </w:tr>
      <w:tr w:rsidR="00E75C48" w:rsidRPr="00C67121" w14:paraId="5DFADBF7" w14:textId="50673F60" w:rsidTr="3898076A">
        <w:tc>
          <w:tcPr>
            <w:tcW w:w="1838" w:type="dxa"/>
          </w:tcPr>
          <w:p w14:paraId="34F63B1D" w14:textId="2C2FF8DF" w:rsidR="00E75C48" w:rsidRPr="00C67121" w:rsidRDefault="00E75C48" w:rsidP="00776F12">
            <w:pPr>
              <w:rPr>
                <w:sz w:val="22"/>
              </w:rPr>
            </w:pPr>
            <w:r w:rsidRPr="00C67121">
              <w:rPr>
                <w:b/>
                <w:sz w:val="22"/>
              </w:rPr>
              <w:t>Reporting to:</w:t>
            </w:r>
          </w:p>
        </w:tc>
        <w:tc>
          <w:tcPr>
            <w:tcW w:w="7155" w:type="dxa"/>
          </w:tcPr>
          <w:p w14:paraId="654688CC" w14:textId="11E7B39B" w:rsidR="00E75C48" w:rsidRPr="00C67121" w:rsidRDefault="4D245477" w:rsidP="4D245477">
            <w:pPr>
              <w:rPr>
                <w:sz w:val="22"/>
              </w:rPr>
            </w:pPr>
            <w:r w:rsidRPr="4D245477">
              <w:rPr>
                <w:sz w:val="22"/>
              </w:rPr>
              <w:t xml:space="preserve">Team Leader </w:t>
            </w:r>
          </w:p>
        </w:tc>
        <w:tc>
          <w:tcPr>
            <w:tcW w:w="1492" w:type="dxa"/>
          </w:tcPr>
          <w:p w14:paraId="23F717EC" w14:textId="77777777" w:rsidR="00E75C48" w:rsidRPr="00C67121" w:rsidRDefault="00E75C48" w:rsidP="00776F12">
            <w:pPr>
              <w:rPr>
                <w:sz w:val="22"/>
              </w:rPr>
            </w:pPr>
          </w:p>
        </w:tc>
      </w:tr>
      <w:tr w:rsidR="00E75C48" w:rsidRPr="00C67121" w14:paraId="17D7BD0C" w14:textId="7B9C3D15" w:rsidTr="3898076A">
        <w:tc>
          <w:tcPr>
            <w:tcW w:w="1838" w:type="dxa"/>
          </w:tcPr>
          <w:p w14:paraId="7BD5751C" w14:textId="4EBF50B4" w:rsidR="00E75C48" w:rsidRPr="00C67121" w:rsidRDefault="4D245477" w:rsidP="4D245477">
            <w:pPr>
              <w:rPr>
                <w:sz w:val="22"/>
              </w:rPr>
            </w:pPr>
            <w:r w:rsidRPr="4D245477">
              <w:rPr>
                <w:b/>
                <w:bCs/>
                <w:sz w:val="22"/>
              </w:rPr>
              <w:t>Job summary:</w:t>
            </w:r>
          </w:p>
        </w:tc>
        <w:tc>
          <w:tcPr>
            <w:tcW w:w="7155" w:type="dxa"/>
          </w:tcPr>
          <w:p w14:paraId="0B8E7A1D" w14:textId="0E19B4BF" w:rsidR="4D245477" w:rsidRDefault="4D245477" w:rsidP="4D245477">
            <w:r w:rsidRPr="4D245477">
              <w:rPr>
                <w:rFonts w:eastAsia="Arial"/>
                <w:color w:val="262626" w:themeColor="accent6" w:themeShade="80"/>
                <w:sz w:val="22"/>
                <w:lang w:val="en-US"/>
              </w:rPr>
              <w:t>To provide excellent customer service in our Supplier Support team.  Explaining the benefits and processes associated with our service as well as handling enquiries and issues through first line support.</w:t>
            </w:r>
          </w:p>
          <w:p w14:paraId="46FA9FF8" w14:textId="3407E9DE" w:rsidR="00737FD8" w:rsidRPr="00C67121" w:rsidRDefault="00737FD8" w:rsidP="00776F12">
            <w:pPr>
              <w:rPr>
                <w:sz w:val="22"/>
              </w:rPr>
            </w:pPr>
          </w:p>
        </w:tc>
        <w:tc>
          <w:tcPr>
            <w:tcW w:w="1492" w:type="dxa"/>
          </w:tcPr>
          <w:p w14:paraId="33E055BA" w14:textId="77777777" w:rsidR="00E75C48" w:rsidRPr="00C67121" w:rsidRDefault="00E75C48" w:rsidP="00776F12">
            <w:pPr>
              <w:rPr>
                <w:sz w:val="22"/>
              </w:rPr>
            </w:pPr>
          </w:p>
        </w:tc>
      </w:tr>
      <w:tr w:rsidR="00737FD8" w:rsidRPr="00C67121" w14:paraId="780227C1" w14:textId="77777777" w:rsidTr="3898076A">
        <w:tc>
          <w:tcPr>
            <w:tcW w:w="1838" w:type="dxa"/>
          </w:tcPr>
          <w:p w14:paraId="6E0BB4B1" w14:textId="08326132" w:rsidR="00737FD8" w:rsidRPr="00C67121" w:rsidRDefault="00737FD8" w:rsidP="4D245477">
            <w:pPr>
              <w:rPr>
                <w:b/>
                <w:bCs/>
                <w:sz w:val="22"/>
              </w:rPr>
            </w:pPr>
          </w:p>
        </w:tc>
        <w:tc>
          <w:tcPr>
            <w:tcW w:w="7155" w:type="dxa"/>
          </w:tcPr>
          <w:p w14:paraId="521FE46F" w14:textId="77777777" w:rsidR="00737FD8" w:rsidRDefault="00737FD8" w:rsidP="00776F12">
            <w:pPr>
              <w:rPr>
                <w:sz w:val="22"/>
              </w:rPr>
            </w:pPr>
          </w:p>
        </w:tc>
        <w:tc>
          <w:tcPr>
            <w:tcW w:w="1492" w:type="dxa"/>
          </w:tcPr>
          <w:p w14:paraId="2C8B5329" w14:textId="77777777" w:rsidR="00737FD8" w:rsidRPr="00C67121" w:rsidRDefault="00737FD8" w:rsidP="00776F12">
            <w:pPr>
              <w:rPr>
                <w:sz w:val="22"/>
              </w:rPr>
            </w:pPr>
          </w:p>
        </w:tc>
      </w:tr>
    </w:tbl>
    <w:p w14:paraId="41602903" w14:textId="71D5F9EA" w:rsidR="00693461" w:rsidRDefault="00693461" w:rsidP="4D245477">
      <w:pPr>
        <w:rPr>
          <w:sz w:val="22"/>
        </w:rPr>
      </w:pPr>
    </w:p>
    <w:p w14:paraId="257E7B69" w14:textId="74FB9E3E" w:rsidR="4D245477" w:rsidRDefault="4D245477" w:rsidP="4D245477">
      <w:bookmarkStart w:id="0" w:name="_Hlk30584247"/>
      <w:bookmarkEnd w:id="0"/>
      <w:r w:rsidRPr="3898076A">
        <w:rPr>
          <w:rFonts w:eastAsia="Arial"/>
          <w:b/>
          <w:bCs/>
          <w:color w:val="E71E6B"/>
          <w:sz w:val="24"/>
          <w:szCs w:val="24"/>
        </w:rPr>
        <w:t>Key responsibilities</w:t>
      </w:r>
    </w:p>
    <w:p w14:paraId="5F042168" w14:textId="55E3E7B1" w:rsidR="4D245477" w:rsidRDefault="4D245477" w:rsidP="3898076A">
      <w:pPr>
        <w:pStyle w:val="ListParagraph"/>
        <w:numPr>
          <w:ilvl w:val="0"/>
          <w:numId w:val="4"/>
        </w:numPr>
        <w:rPr>
          <w:sz w:val="22"/>
        </w:rPr>
      </w:pPr>
      <w:r w:rsidRPr="3898076A">
        <w:rPr>
          <w:rFonts w:eastAsia="Arial"/>
          <w:sz w:val="22"/>
        </w:rPr>
        <w:t xml:space="preserve">Build a rapport and strong relationship with customers </w:t>
      </w:r>
      <w:r w:rsidR="66073FFF" w:rsidRPr="3898076A">
        <w:rPr>
          <w:rFonts w:eastAsia="Arial"/>
          <w:sz w:val="22"/>
        </w:rPr>
        <w:t>by advice and support</w:t>
      </w:r>
      <w:r w:rsidRPr="3898076A">
        <w:rPr>
          <w:rFonts w:eastAsia="Arial"/>
          <w:sz w:val="22"/>
        </w:rPr>
        <w:t xml:space="preserve"> th</w:t>
      </w:r>
      <w:r w:rsidR="00D2DBC0" w:rsidRPr="3898076A">
        <w:rPr>
          <w:rFonts w:eastAsia="Arial"/>
          <w:sz w:val="22"/>
        </w:rPr>
        <w:t>roughout the</w:t>
      </w:r>
      <w:r w:rsidRPr="3898076A">
        <w:rPr>
          <w:rFonts w:eastAsia="Arial"/>
          <w:sz w:val="22"/>
        </w:rPr>
        <w:t xml:space="preserve"> onboarding process</w:t>
      </w:r>
    </w:p>
    <w:p w14:paraId="170259D8" w14:textId="02061471" w:rsidR="4D245477" w:rsidRDefault="4D245477" w:rsidP="4D245477">
      <w:pPr>
        <w:pStyle w:val="ListParagraph"/>
        <w:numPr>
          <w:ilvl w:val="0"/>
          <w:numId w:val="4"/>
        </w:numPr>
        <w:rPr>
          <w:sz w:val="22"/>
        </w:rPr>
      </w:pPr>
      <w:r w:rsidRPr="4D245477">
        <w:rPr>
          <w:rFonts w:eastAsia="Arial"/>
          <w:sz w:val="22"/>
        </w:rPr>
        <w:t>Make 40-50 outbounds calls per day to supplier customers to explain the benefits of the scheme; to help them with their registration for the first time; to assist with renewal of their annual subscription</w:t>
      </w:r>
    </w:p>
    <w:p w14:paraId="1480C536" w14:textId="25273800" w:rsidR="4D245477" w:rsidRDefault="4D245477" w:rsidP="4D245477">
      <w:pPr>
        <w:pStyle w:val="ListParagraph"/>
        <w:numPr>
          <w:ilvl w:val="0"/>
          <w:numId w:val="4"/>
        </w:numPr>
        <w:rPr>
          <w:sz w:val="22"/>
        </w:rPr>
      </w:pPr>
      <w:r w:rsidRPr="4D245477">
        <w:rPr>
          <w:rFonts w:eastAsia="Arial"/>
          <w:sz w:val="22"/>
        </w:rPr>
        <w:t>Accurately log and maintain records of customer contact, activity and outcomes on our CRM system</w:t>
      </w:r>
    </w:p>
    <w:p w14:paraId="59811319" w14:textId="0AD19335" w:rsidR="4D245477" w:rsidRDefault="4D245477" w:rsidP="4D245477">
      <w:pPr>
        <w:pStyle w:val="ListParagraph"/>
        <w:numPr>
          <w:ilvl w:val="0"/>
          <w:numId w:val="4"/>
        </w:numPr>
        <w:rPr>
          <w:sz w:val="22"/>
        </w:rPr>
      </w:pPr>
      <w:r w:rsidRPr="4D245477">
        <w:rPr>
          <w:rFonts w:eastAsia="Arial"/>
          <w:sz w:val="22"/>
        </w:rPr>
        <w:t xml:space="preserve">Provide accurate and clear information to supplier customers, explaining the benefits and processes involved to complete an online questionnaire required by our buyer customers </w:t>
      </w:r>
    </w:p>
    <w:p w14:paraId="3A5943A3" w14:textId="3F78B9B4" w:rsidR="4D245477" w:rsidRDefault="4D245477" w:rsidP="4D245477">
      <w:pPr>
        <w:pStyle w:val="ListParagraph"/>
        <w:numPr>
          <w:ilvl w:val="0"/>
          <w:numId w:val="4"/>
        </w:numPr>
        <w:rPr>
          <w:sz w:val="22"/>
        </w:rPr>
      </w:pPr>
      <w:r w:rsidRPr="4D245477">
        <w:rPr>
          <w:rFonts w:eastAsia="Arial"/>
          <w:sz w:val="22"/>
        </w:rPr>
        <w:lastRenderedPageBreak/>
        <w:t>First line support for a variety of customer enquiries including IT and procedural issues, concerns and complaints, updates on application and process status</w:t>
      </w:r>
    </w:p>
    <w:p w14:paraId="10CB90E5" w14:textId="5AF414C1" w:rsidR="4D245477" w:rsidRDefault="4D245477" w:rsidP="4D245477">
      <w:pPr>
        <w:pStyle w:val="ListParagraph"/>
        <w:numPr>
          <w:ilvl w:val="0"/>
          <w:numId w:val="4"/>
        </w:numPr>
        <w:rPr>
          <w:sz w:val="22"/>
        </w:rPr>
      </w:pPr>
      <w:r w:rsidRPr="3898076A">
        <w:rPr>
          <w:rFonts w:eastAsia="Arial"/>
          <w:sz w:val="22"/>
        </w:rPr>
        <w:t xml:space="preserve">Speaking with customers with regard to payment of their subscription fee as a new or renewing customer </w:t>
      </w:r>
    </w:p>
    <w:p w14:paraId="44296E62" w14:textId="76C02C54" w:rsidR="4D245477" w:rsidRDefault="785FE4F5" w:rsidP="3898076A">
      <w:pPr>
        <w:pStyle w:val="ListParagraph"/>
        <w:numPr>
          <w:ilvl w:val="0"/>
          <w:numId w:val="4"/>
        </w:numPr>
        <w:rPr>
          <w:sz w:val="22"/>
        </w:rPr>
      </w:pPr>
      <w:r w:rsidRPr="3898076A">
        <w:rPr>
          <w:rFonts w:eastAsia="Arial"/>
          <w:sz w:val="22"/>
        </w:rPr>
        <w:t xml:space="preserve">Actively participate in team meetings to share and communication information </w:t>
      </w:r>
      <w:r w:rsidR="4D245477" w:rsidRPr="3898076A">
        <w:rPr>
          <w:rFonts w:eastAsia="Arial"/>
          <w:sz w:val="22"/>
        </w:rPr>
        <w:t xml:space="preserve"> </w:t>
      </w:r>
    </w:p>
    <w:p w14:paraId="61B489F4" w14:textId="58BF5F92" w:rsidR="4D245477" w:rsidRDefault="4D245477" w:rsidP="3898076A">
      <w:pPr>
        <w:pStyle w:val="ListParagraph"/>
        <w:numPr>
          <w:ilvl w:val="0"/>
          <w:numId w:val="4"/>
        </w:numPr>
        <w:rPr>
          <w:sz w:val="22"/>
        </w:rPr>
      </w:pPr>
      <w:r w:rsidRPr="3898076A">
        <w:rPr>
          <w:rFonts w:eastAsia="Arial"/>
          <w:sz w:val="22"/>
        </w:rPr>
        <w:t>Work</w:t>
      </w:r>
      <w:r w:rsidR="1C819AFE" w:rsidRPr="3898076A">
        <w:rPr>
          <w:rFonts w:eastAsia="Arial"/>
          <w:sz w:val="22"/>
        </w:rPr>
        <w:t xml:space="preserve"> consistently to ensure personal</w:t>
      </w:r>
      <w:r w:rsidRPr="3898076A">
        <w:rPr>
          <w:rFonts w:eastAsia="Arial"/>
          <w:sz w:val="22"/>
        </w:rPr>
        <w:t xml:space="preserve"> targets relating to call rates are consistently met and exceeded</w:t>
      </w:r>
    </w:p>
    <w:p w14:paraId="52105436" w14:textId="39266728" w:rsidR="4D245477" w:rsidRDefault="4D245477" w:rsidP="4D245477">
      <w:pPr>
        <w:ind w:left="360"/>
        <w:rPr>
          <w:rFonts w:eastAsia="Arial"/>
          <w:sz w:val="22"/>
        </w:rPr>
      </w:pPr>
    </w:p>
    <w:p w14:paraId="4AE4CF87" w14:textId="40634F37" w:rsidR="4D245477" w:rsidRDefault="4D245477" w:rsidP="4D245477">
      <w:r w:rsidRPr="4D245477">
        <w:rPr>
          <w:rFonts w:eastAsia="Arial"/>
          <w:b/>
          <w:bCs/>
          <w:color w:val="E71E6C" w:themeColor="accent2"/>
          <w:sz w:val="24"/>
          <w:szCs w:val="24"/>
        </w:rPr>
        <w:t>General</w:t>
      </w:r>
    </w:p>
    <w:p w14:paraId="7622262C" w14:textId="5CE72F99" w:rsidR="4D245477" w:rsidRDefault="4D245477" w:rsidP="4D245477">
      <w:pPr>
        <w:pStyle w:val="ListParagraph"/>
        <w:numPr>
          <w:ilvl w:val="0"/>
          <w:numId w:val="4"/>
        </w:numPr>
        <w:rPr>
          <w:sz w:val="22"/>
        </w:rPr>
      </w:pPr>
      <w:r w:rsidRPr="4D245477">
        <w:rPr>
          <w:rFonts w:eastAsia="Arial"/>
          <w:sz w:val="22"/>
        </w:rPr>
        <w:t xml:space="preserve">Work together as part of the Operations team to ensure overall KPIs and process deliverables are consistently achieved </w:t>
      </w:r>
    </w:p>
    <w:p w14:paraId="487ECDC3" w14:textId="5E119E46" w:rsidR="4D245477" w:rsidRDefault="4D245477" w:rsidP="4D245477">
      <w:pPr>
        <w:pStyle w:val="ListParagraph"/>
        <w:numPr>
          <w:ilvl w:val="0"/>
          <w:numId w:val="4"/>
        </w:numPr>
        <w:rPr>
          <w:sz w:val="22"/>
        </w:rPr>
      </w:pPr>
      <w:r w:rsidRPr="3898076A">
        <w:rPr>
          <w:rFonts w:eastAsia="Arial"/>
          <w:sz w:val="22"/>
        </w:rPr>
        <w:t>Be pro</w:t>
      </w:r>
      <w:r w:rsidR="31704C15" w:rsidRPr="3898076A">
        <w:rPr>
          <w:rFonts w:eastAsia="Arial"/>
          <w:sz w:val="22"/>
        </w:rPr>
        <w:t>-</w:t>
      </w:r>
      <w:r w:rsidRPr="3898076A">
        <w:rPr>
          <w:rFonts w:eastAsia="Arial"/>
          <w:sz w:val="22"/>
        </w:rPr>
        <w:t>active at all times and ‘go the extra mile’ to uphold a first</w:t>
      </w:r>
      <w:r w:rsidR="10C0D2E1" w:rsidRPr="3898076A">
        <w:rPr>
          <w:rFonts w:eastAsia="Arial"/>
          <w:sz w:val="22"/>
        </w:rPr>
        <w:t xml:space="preserve"> </w:t>
      </w:r>
      <w:r w:rsidRPr="3898076A">
        <w:rPr>
          <w:rFonts w:eastAsia="Arial"/>
          <w:sz w:val="22"/>
        </w:rPr>
        <w:t>class customer experience</w:t>
      </w:r>
    </w:p>
    <w:p w14:paraId="61DFC138" w14:textId="0D66C3C1" w:rsidR="4D245477" w:rsidRDefault="4D245477" w:rsidP="4D245477">
      <w:r w:rsidRPr="4D245477">
        <w:rPr>
          <w:rFonts w:eastAsia="Arial"/>
          <w:szCs w:val="20"/>
        </w:rPr>
        <w:t xml:space="preserve">  </w:t>
      </w:r>
    </w:p>
    <w:p w14:paraId="650AFAF5" w14:textId="73BF42C8" w:rsidR="4D245477" w:rsidRDefault="4D245477" w:rsidP="4D245477">
      <w:r w:rsidRPr="4D245477">
        <w:rPr>
          <w:rFonts w:eastAsia="Arial"/>
          <w:b/>
          <w:bCs/>
          <w:color w:val="E71E6C" w:themeColor="accent2"/>
          <w:sz w:val="24"/>
          <w:szCs w:val="24"/>
        </w:rPr>
        <w:t>Key requirements</w:t>
      </w:r>
    </w:p>
    <w:p w14:paraId="5D4B0BC2" w14:textId="62CA9A66" w:rsidR="4D245477" w:rsidRDefault="4D245477" w:rsidP="4D245477">
      <w:r w:rsidRPr="4D245477">
        <w:rPr>
          <w:rFonts w:eastAsia="Arial"/>
          <w:szCs w:val="20"/>
        </w:rPr>
        <w:t xml:space="preserve"> </w:t>
      </w:r>
    </w:p>
    <w:p w14:paraId="0ADE8BE2" w14:textId="1EE328AC" w:rsidR="4D245477" w:rsidRDefault="4D245477" w:rsidP="4D245477">
      <w:r w:rsidRPr="4D245477">
        <w:rPr>
          <w:rFonts w:eastAsia="Arial"/>
          <w:b/>
          <w:bCs/>
          <w:color w:val="E71E6C" w:themeColor="accent2"/>
          <w:sz w:val="22"/>
        </w:rPr>
        <w:t>Knowledge and experience</w:t>
      </w:r>
    </w:p>
    <w:p w14:paraId="035D599E" w14:textId="1E28A1BD" w:rsidR="4D245477" w:rsidRDefault="4D245477" w:rsidP="4D245477">
      <w:r w:rsidRPr="4D245477">
        <w:rPr>
          <w:rFonts w:eastAsia="Arial"/>
          <w:szCs w:val="20"/>
        </w:rPr>
        <w:t xml:space="preserve"> </w:t>
      </w:r>
    </w:p>
    <w:p w14:paraId="549894C0" w14:textId="1414307A" w:rsidR="4D245477" w:rsidRDefault="4D245477" w:rsidP="4D245477">
      <w:pPr>
        <w:pStyle w:val="ListParagraph"/>
        <w:numPr>
          <w:ilvl w:val="0"/>
          <w:numId w:val="3"/>
        </w:numPr>
        <w:rPr>
          <w:sz w:val="22"/>
        </w:rPr>
      </w:pPr>
      <w:r w:rsidRPr="4D245477">
        <w:rPr>
          <w:rFonts w:eastAsia="Arial"/>
          <w:sz w:val="22"/>
        </w:rPr>
        <w:t>Previous experience in a customer service environment</w:t>
      </w:r>
    </w:p>
    <w:p w14:paraId="7D552D33" w14:textId="0478DA4F" w:rsidR="4D245477" w:rsidRDefault="4D245477" w:rsidP="4D245477">
      <w:pPr>
        <w:pStyle w:val="ListParagraph"/>
        <w:numPr>
          <w:ilvl w:val="0"/>
          <w:numId w:val="3"/>
        </w:numPr>
        <w:rPr>
          <w:sz w:val="22"/>
        </w:rPr>
      </w:pPr>
      <w:r w:rsidRPr="4D245477">
        <w:rPr>
          <w:rFonts w:eastAsia="Arial"/>
          <w:sz w:val="22"/>
        </w:rPr>
        <w:t>Working knowledge of data management and data analysis</w:t>
      </w:r>
    </w:p>
    <w:p w14:paraId="39F67243" w14:textId="1528C7F9" w:rsidR="4D245477" w:rsidRDefault="4D245477" w:rsidP="4D245477">
      <w:pPr>
        <w:pStyle w:val="ListParagraph"/>
        <w:numPr>
          <w:ilvl w:val="0"/>
          <w:numId w:val="3"/>
        </w:numPr>
        <w:rPr>
          <w:sz w:val="22"/>
        </w:rPr>
      </w:pPr>
      <w:r w:rsidRPr="4D245477">
        <w:rPr>
          <w:rFonts w:eastAsia="Arial"/>
          <w:sz w:val="22"/>
        </w:rPr>
        <w:t xml:space="preserve">Demonstrable experience of process improvement  </w:t>
      </w:r>
    </w:p>
    <w:p w14:paraId="0FF91FD9" w14:textId="5438AD3A" w:rsidR="4D245477" w:rsidRDefault="4D245477" w:rsidP="4D245477">
      <w:pPr>
        <w:pStyle w:val="ListParagraph"/>
        <w:numPr>
          <w:ilvl w:val="0"/>
          <w:numId w:val="3"/>
        </w:numPr>
        <w:rPr>
          <w:sz w:val="22"/>
        </w:rPr>
      </w:pPr>
      <w:r w:rsidRPr="4D245477">
        <w:rPr>
          <w:rFonts w:eastAsia="Arial"/>
          <w:sz w:val="22"/>
        </w:rPr>
        <w:t>Proven track record of working to deadlines and targets</w:t>
      </w:r>
    </w:p>
    <w:p w14:paraId="2265F049" w14:textId="01B2D2AA" w:rsidR="4D245477" w:rsidRDefault="4D245477" w:rsidP="4D245477">
      <w:pPr>
        <w:pStyle w:val="ListParagraph"/>
        <w:numPr>
          <w:ilvl w:val="0"/>
          <w:numId w:val="3"/>
        </w:numPr>
        <w:rPr>
          <w:sz w:val="22"/>
        </w:rPr>
      </w:pPr>
      <w:r w:rsidRPr="4D245477">
        <w:rPr>
          <w:rFonts w:eastAsia="Arial"/>
          <w:sz w:val="22"/>
        </w:rPr>
        <w:t xml:space="preserve">Customer contact through inbound and high volume of outbound calls </w:t>
      </w:r>
    </w:p>
    <w:p w14:paraId="2D1B3332" w14:textId="2EBFE9D5" w:rsidR="4D245477" w:rsidRDefault="4D245477" w:rsidP="4D245477">
      <w:pPr>
        <w:pStyle w:val="ListParagraph"/>
        <w:numPr>
          <w:ilvl w:val="0"/>
          <w:numId w:val="3"/>
        </w:numPr>
        <w:rPr>
          <w:sz w:val="22"/>
        </w:rPr>
      </w:pPr>
      <w:r w:rsidRPr="4D245477">
        <w:rPr>
          <w:rFonts w:eastAsia="Arial"/>
          <w:sz w:val="22"/>
        </w:rPr>
        <w:t xml:space="preserve">Ability to adapt to the needs of a growing business </w:t>
      </w:r>
    </w:p>
    <w:p w14:paraId="19E3780E" w14:textId="46CF7D34" w:rsidR="4D245477" w:rsidRDefault="4D245477" w:rsidP="4D245477">
      <w:r w:rsidRPr="4D245477">
        <w:rPr>
          <w:rFonts w:eastAsia="Arial"/>
          <w:szCs w:val="20"/>
        </w:rPr>
        <w:t xml:space="preserve"> </w:t>
      </w:r>
    </w:p>
    <w:p w14:paraId="6A0B30A7" w14:textId="27A4C433" w:rsidR="4D245477" w:rsidRDefault="4D245477" w:rsidP="4D245477">
      <w:r w:rsidRPr="4D245477">
        <w:rPr>
          <w:rFonts w:eastAsia="Arial"/>
          <w:b/>
          <w:bCs/>
          <w:color w:val="E71E6C" w:themeColor="accent2"/>
          <w:sz w:val="22"/>
        </w:rPr>
        <w:t>Qualifications and skills</w:t>
      </w:r>
    </w:p>
    <w:p w14:paraId="472A0FE1" w14:textId="1D36E50A" w:rsidR="4D245477" w:rsidRDefault="4D245477" w:rsidP="4D245477">
      <w:r w:rsidRPr="4D245477">
        <w:rPr>
          <w:rFonts w:eastAsia="Arial"/>
          <w:szCs w:val="20"/>
        </w:rPr>
        <w:t xml:space="preserve"> </w:t>
      </w:r>
    </w:p>
    <w:p w14:paraId="1D25DFB3" w14:textId="589A9065" w:rsidR="4D245477" w:rsidRDefault="4D245477" w:rsidP="4D245477">
      <w:pPr>
        <w:pStyle w:val="ListParagraph"/>
        <w:numPr>
          <w:ilvl w:val="0"/>
          <w:numId w:val="2"/>
        </w:numPr>
        <w:rPr>
          <w:sz w:val="22"/>
        </w:rPr>
      </w:pPr>
      <w:r w:rsidRPr="4D245477">
        <w:rPr>
          <w:rFonts w:eastAsia="Arial"/>
          <w:sz w:val="22"/>
        </w:rPr>
        <w:t xml:space="preserve">Education to degree level (or equivalent) preferably in a technical or science discipline </w:t>
      </w:r>
    </w:p>
    <w:p w14:paraId="08D958B5" w14:textId="420EDD8B" w:rsidR="4D245477" w:rsidRDefault="4D245477" w:rsidP="4D245477">
      <w:pPr>
        <w:pStyle w:val="ListParagraph"/>
        <w:numPr>
          <w:ilvl w:val="0"/>
          <w:numId w:val="2"/>
        </w:numPr>
        <w:rPr>
          <w:sz w:val="22"/>
        </w:rPr>
      </w:pPr>
      <w:r w:rsidRPr="4D245477">
        <w:rPr>
          <w:rFonts w:eastAsia="Arial"/>
          <w:sz w:val="22"/>
        </w:rPr>
        <w:t xml:space="preserve">Highest accuracy and attention to detail </w:t>
      </w:r>
    </w:p>
    <w:p w14:paraId="2E191D1C" w14:textId="74A32408" w:rsidR="4D245477" w:rsidRDefault="4D245477" w:rsidP="4D245477">
      <w:pPr>
        <w:pStyle w:val="ListParagraph"/>
        <w:numPr>
          <w:ilvl w:val="0"/>
          <w:numId w:val="2"/>
        </w:numPr>
        <w:rPr>
          <w:sz w:val="22"/>
        </w:rPr>
      </w:pPr>
      <w:r w:rsidRPr="4D245477">
        <w:rPr>
          <w:rFonts w:eastAsia="Arial"/>
          <w:sz w:val="22"/>
        </w:rPr>
        <w:t xml:space="preserve">Strong organisational skills </w:t>
      </w:r>
    </w:p>
    <w:p w14:paraId="304E7C5C" w14:textId="0440577E" w:rsidR="4D245477" w:rsidRDefault="4D245477" w:rsidP="4D245477">
      <w:pPr>
        <w:pStyle w:val="ListParagraph"/>
        <w:numPr>
          <w:ilvl w:val="0"/>
          <w:numId w:val="2"/>
        </w:numPr>
        <w:rPr>
          <w:sz w:val="22"/>
        </w:rPr>
      </w:pPr>
      <w:r w:rsidRPr="4D245477">
        <w:rPr>
          <w:rFonts w:eastAsia="Arial"/>
          <w:sz w:val="22"/>
        </w:rPr>
        <w:t>Detailed working knowledge of Excel to Intermediate or Advanced level</w:t>
      </w:r>
    </w:p>
    <w:p w14:paraId="14C04332" w14:textId="7E11773B" w:rsidR="4D245477" w:rsidRDefault="4D245477" w:rsidP="4D245477">
      <w:pPr>
        <w:pStyle w:val="ListParagraph"/>
        <w:numPr>
          <w:ilvl w:val="0"/>
          <w:numId w:val="2"/>
        </w:numPr>
        <w:rPr>
          <w:sz w:val="22"/>
        </w:rPr>
      </w:pPr>
      <w:r w:rsidRPr="4D245477">
        <w:rPr>
          <w:rFonts w:eastAsia="Arial"/>
          <w:sz w:val="22"/>
        </w:rPr>
        <w:t xml:space="preserve">Good knowledge of other MS Office applications </w:t>
      </w:r>
    </w:p>
    <w:p w14:paraId="48C0840C" w14:textId="4D59A74E" w:rsidR="4D245477" w:rsidRDefault="4D245477" w:rsidP="4D245477">
      <w:pPr>
        <w:pStyle w:val="ListParagraph"/>
        <w:numPr>
          <w:ilvl w:val="0"/>
          <w:numId w:val="2"/>
        </w:numPr>
        <w:rPr>
          <w:sz w:val="22"/>
        </w:rPr>
      </w:pPr>
      <w:r w:rsidRPr="4D245477">
        <w:rPr>
          <w:rFonts w:eastAsia="Arial"/>
          <w:sz w:val="22"/>
        </w:rPr>
        <w:t>Articulate with a confident telephone manner</w:t>
      </w:r>
    </w:p>
    <w:p w14:paraId="3D69BA62" w14:textId="74F1C824" w:rsidR="4D245477" w:rsidRDefault="4D245477" w:rsidP="4D245477">
      <w:pPr>
        <w:pStyle w:val="ListParagraph"/>
        <w:numPr>
          <w:ilvl w:val="0"/>
          <w:numId w:val="2"/>
        </w:numPr>
        <w:rPr>
          <w:sz w:val="22"/>
        </w:rPr>
      </w:pPr>
      <w:r w:rsidRPr="4D245477">
        <w:rPr>
          <w:rFonts w:eastAsia="Arial"/>
          <w:sz w:val="22"/>
        </w:rPr>
        <w:t>Strong communicator with good interpersonal skills</w:t>
      </w:r>
    </w:p>
    <w:p w14:paraId="01E5D1DB" w14:textId="26294311" w:rsidR="4D245477" w:rsidRDefault="4D245477" w:rsidP="4D245477">
      <w:pPr>
        <w:pStyle w:val="ListParagraph"/>
        <w:numPr>
          <w:ilvl w:val="0"/>
          <w:numId w:val="2"/>
        </w:numPr>
        <w:rPr>
          <w:sz w:val="22"/>
        </w:rPr>
      </w:pPr>
      <w:r w:rsidRPr="4D245477">
        <w:rPr>
          <w:rFonts w:eastAsia="Arial"/>
          <w:sz w:val="22"/>
        </w:rPr>
        <w:t xml:space="preserve">Commitment to provide excellent customer service at all times </w:t>
      </w:r>
    </w:p>
    <w:p w14:paraId="7D66B911" w14:textId="0BF68150" w:rsidR="4D245477" w:rsidRDefault="4D245477" w:rsidP="4D245477">
      <w:pPr>
        <w:pStyle w:val="ListParagraph"/>
        <w:numPr>
          <w:ilvl w:val="0"/>
          <w:numId w:val="2"/>
        </w:numPr>
        <w:rPr>
          <w:sz w:val="22"/>
        </w:rPr>
      </w:pPr>
      <w:r w:rsidRPr="4D245477">
        <w:rPr>
          <w:rFonts w:eastAsia="Arial"/>
          <w:sz w:val="22"/>
        </w:rPr>
        <w:t xml:space="preserve">Flexible in approach </w:t>
      </w:r>
    </w:p>
    <w:p w14:paraId="54F7F723" w14:textId="7A7A7010" w:rsidR="4D245477" w:rsidRDefault="4D245477" w:rsidP="4D245477">
      <w:pPr>
        <w:ind w:left="360"/>
        <w:rPr>
          <w:rFonts w:eastAsia="Arial"/>
          <w:sz w:val="22"/>
        </w:rPr>
      </w:pPr>
    </w:p>
    <w:p w14:paraId="563F505A" w14:textId="509A2F7A" w:rsidR="4D245477" w:rsidRDefault="4D245477" w:rsidP="4D245477">
      <w:pPr>
        <w:ind w:left="360"/>
        <w:rPr>
          <w:rFonts w:eastAsia="Arial"/>
          <w:sz w:val="22"/>
        </w:rPr>
      </w:pPr>
    </w:p>
    <w:p w14:paraId="05E84862" w14:textId="05AB2A26" w:rsidR="4D245477" w:rsidRDefault="4D245477" w:rsidP="4D245477">
      <w:pPr>
        <w:ind w:left="360"/>
        <w:rPr>
          <w:rFonts w:eastAsia="Arial"/>
          <w:sz w:val="22"/>
        </w:rPr>
      </w:pPr>
    </w:p>
    <w:p w14:paraId="14A90ECE" w14:textId="170DC870" w:rsidR="4D245477" w:rsidRDefault="4D245477" w:rsidP="4D245477">
      <w:pPr>
        <w:ind w:left="360"/>
        <w:rPr>
          <w:rFonts w:eastAsia="Arial"/>
          <w:sz w:val="22"/>
        </w:rPr>
      </w:pPr>
    </w:p>
    <w:p w14:paraId="6ACE9984" w14:textId="50F37FC0" w:rsidR="4D245477" w:rsidRDefault="4D245477" w:rsidP="4D245477">
      <w:pPr>
        <w:ind w:left="360"/>
        <w:rPr>
          <w:rFonts w:eastAsia="Arial"/>
          <w:sz w:val="22"/>
        </w:rPr>
      </w:pPr>
    </w:p>
    <w:p w14:paraId="5D3A73E3" w14:textId="698FEB99" w:rsidR="4D245477" w:rsidRDefault="4D245477" w:rsidP="4D245477">
      <w:pPr>
        <w:ind w:left="360"/>
        <w:rPr>
          <w:rFonts w:eastAsia="Arial"/>
          <w:sz w:val="22"/>
        </w:rPr>
      </w:pPr>
    </w:p>
    <w:p w14:paraId="6E9F1BC0" w14:textId="1C0533C3" w:rsidR="4D245477" w:rsidRDefault="4D245477" w:rsidP="4D245477">
      <w:pPr>
        <w:ind w:left="360"/>
        <w:rPr>
          <w:rFonts w:eastAsia="Arial"/>
          <w:sz w:val="22"/>
        </w:rPr>
      </w:pPr>
    </w:p>
    <w:p w14:paraId="38535BF0" w14:textId="47B66E82" w:rsidR="4D245477" w:rsidRDefault="4D245477" w:rsidP="4D245477">
      <w:pPr>
        <w:ind w:left="360"/>
        <w:rPr>
          <w:rFonts w:eastAsia="Arial"/>
          <w:sz w:val="22"/>
        </w:rPr>
      </w:pPr>
    </w:p>
    <w:p w14:paraId="4A8E92A0" w14:textId="33836C2F" w:rsidR="4D245477" w:rsidRDefault="4D245477" w:rsidP="4D245477">
      <w:pPr>
        <w:ind w:left="360"/>
        <w:rPr>
          <w:rFonts w:eastAsia="Arial"/>
          <w:sz w:val="22"/>
        </w:rPr>
      </w:pPr>
    </w:p>
    <w:p w14:paraId="061BFC88" w14:textId="75AD102E" w:rsidR="4D245477" w:rsidRDefault="4D245477" w:rsidP="4D245477">
      <w:pPr>
        <w:ind w:left="360"/>
        <w:rPr>
          <w:rFonts w:eastAsia="Arial"/>
          <w:sz w:val="22"/>
        </w:rPr>
      </w:pPr>
    </w:p>
    <w:p w14:paraId="442EFD43" w14:textId="697B8679" w:rsidR="4D245477" w:rsidRDefault="4D245477" w:rsidP="4D245477">
      <w:r w:rsidRPr="4D245477">
        <w:rPr>
          <w:rFonts w:eastAsia="Arial"/>
          <w:b/>
          <w:bCs/>
          <w:color w:val="E71E6C" w:themeColor="accent2"/>
          <w:sz w:val="22"/>
        </w:rPr>
        <w:t xml:space="preserve">Salary and remuneration </w:t>
      </w:r>
    </w:p>
    <w:p w14:paraId="1945187E" w14:textId="12B81C0F" w:rsidR="4D245477" w:rsidRDefault="4D245477" w:rsidP="4D245477">
      <w:r w:rsidRPr="4D245477">
        <w:rPr>
          <w:rFonts w:eastAsia="Arial"/>
          <w:b/>
          <w:bCs/>
          <w:szCs w:val="20"/>
        </w:rPr>
        <w:t xml:space="preserve"> </w:t>
      </w:r>
    </w:p>
    <w:p w14:paraId="7E72A8DC" w14:textId="6CBC34C8" w:rsidR="4D245477" w:rsidRDefault="4D245477" w:rsidP="4D245477">
      <w:pPr>
        <w:rPr>
          <w:rFonts w:eastAsia="Arial"/>
          <w:sz w:val="22"/>
        </w:rPr>
      </w:pPr>
      <w:r w:rsidRPr="4D245477">
        <w:rPr>
          <w:rFonts w:eastAsia="Arial"/>
          <w:sz w:val="22"/>
        </w:rPr>
        <w:t>This post will attract a competitive salary and our benefits include:</w:t>
      </w:r>
    </w:p>
    <w:p w14:paraId="478B7B7A" w14:textId="3991B1E4" w:rsidR="4D245477" w:rsidRDefault="4D245477" w:rsidP="4D245477">
      <w:pPr>
        <w:pStyle w:val="ListParagraph"/>
        <w:numPr>
          <w:ilvl w:val="0"/>
          <w:numId w:val="1"/>
        </w:numPr>
        <w:rPr>
          <w:sz w:val="22"/>
        </w:rPr>
      </w:pPr>
      <w:r w:rsidRPr="4D245477">
        <w:rPr>
          <w:rFonts w:eastAsia="Arial"/>
          <w:sz w:val="22"/>
        </w:rPr>
        <w:t>25 days holiday per annum including 3 days between Christmas and New Year</w:t>
      </w:r>
    </w:p>
    <w:p w14:paraId="34927DF7" w14:textId="5ABD548E" w:rsidR="4D245477" w:rsidRDefault="4D245477" w:rsidP="4D245477">
      <w:pPr>
        <w:pStyle w:val="ListParagraph"/>
        <w:numPr>
          <w:ilvl w:val="0"/>
          <w:numId w:val="1"/>
        </w:numPr>
        <w:rPr>
          <w:sz w:val="22"/>
        </w:rPr>
      </w:pPr>
      <w:r w:rsidRPr="4D245477">
        <w:rPr>
          <w:rFonts w:eastAsia="Arial"/>
          <w:sz w:val="22"/>
        </w:rPr>
        <w:t>Contributory pension scheme</w:t>
      </w:r>
    </w:p>
    <w:p w14:paraId="1050EB2D" w14:textId="2B0182F5" w:rsidR="4D245477" w:rsidRDefault="4D245477" w:rsidP="4D245477">
      <w:pPr>
        <w:pStyle w:val="ListParagraph"/>
        <w:numPr>
          <w:ilvl w:val="0"/>
          <w:numId w:val="1"/>
        </w:numPr>
        <w:rPr>
          <w:sz w:val="22"/>
        </w:rPr>
      </w:pPr>
      <w:r w:rsidRPr="4D245477">
        <w:rPr>
          <w:rFonts w:eastAsia="Arial"/>
          <w:sz w:val="22"/>
        </w:rPr>
        <w:t xml:space="preserve">Quarterly complimentary staff lunch </w:t>
      </w:r>
    </w:p>
    <w:p w14:paraId="678CF008" w14:textId="7812E991" w:rsidR="4D245477" w:rsidRDefault="4D245477" w:rsidP="4D245477">
      <w:pPr>
        <w:pStyle w:val="ListParagraph"/>
        <w:numPr>
          <w:ilvl w:val="0"/>
          <w:numId w:val="1"/>
        </w:numPr>
        <w:rPr>
          <w:sz w:val="22"/>
        </w:rPr>
      </w:pPr>
      <w:r w:rsidRPr="4D245477">
        <w:rPr>
          <w:rFonts w:eastAsia="Arial"/>
          <w:sz w:val="22"/>
        </w:rPr>
        <w:t>Free car parking</w:t>
      </w:r>
    </w:p>
    <w:p w14:paraId="10B5BDEE" w14:textId="31D88E38" w:rsidR="4D245477" w:rsidRDefault="4D245477" w:rsidP="4D245477">
      <w:pPr>
        <w:pStyle w:val="ListParagraph"/>
        <w:numPr>
          <w:ilvl w:val="0"/>
          <w:numId w:val="1"/>
        </w:numPr>
        <w:rPr>
          <w:sz w:val="22"/>
        </w:rPr>
      </w:pPr>
      <w:r w:rsidRPr="4D245477">
        <w:rPr>
          <w:rFonts w:eastAsia="Arial"/>
          <w:sz w:val="22"/>
        </w:rPr>
        <w:t xml:space="preserve">Flexi Friday scheme </w:t>
      </w:r>
    </w:p>
    <w:p w14:paraId="40E93CD6" w14:textId="6FA45819" w:rsidR="4D245477" w:rsidRDefault="4D245477" w:rsidP="4D245477">
      <w:pPr>
        <w:pStyle w:val="ListParagraph"/>
        <w:numPr>
          <w:ilvl w:val="0"/>
          <w:numId w:val="1"/>
        </w:numPr>
        <w:rPr>
          <w:sz w:val="22"/>
        </w:rPr>
      </w:pPr>
      <w:r w:rsidRPr="4D245477">
        <w:rPr>
          <w:rFonts w:eastAsia="Arial"/>
          <w:sz w:val="22"/>
        </w:rPr>
        <w:t>Refer a Friend scheme (applicable to some posts)</w:t>
      </w:r>
    </w:p>
    <w:p w14:paraId="6E288660" w14:textId="46500D82" w:rsidR="4D245477" w:rsidRDefault="4D245477" w:rsidP="4D245477">
      <w:pPr>
        <w:pStyle w:val="ListParagraph"/>
        <w:numPr>
          <w:ilvl w:val="0"/>
          <w:numId w:val="1"/>
        </w:numPr>
        <w:rPr>
          <w:sz w:val="22"/>
        </w:rPr>
      </w:pPr>
      <w:r w:rsidRPr="4D245477">
        <w:rPr>
          <w:rFonts w:eastAsia="Arial"/>
          <w:sz w:val="22"/>
        </w:rPr>
        <w:t>Complimentary seasonal fruit and snacks</w:t>
      </w:r>
    </w:p>
    <w:p w14:paraId="732784C1" w14:textId="624A1636" w:rsidR="4D245477" w:rsidRDefault="4D245477" w:rsidP="4D245477">
      <w:pPr>
        <w:rPr>
          <w:rFonts w:eastAsia="Arial"/>
          <w:b/>
          <w:bCs/>
          <w:szCs w:val="20"/>
        </w:rPr>
      </w:pPr>
    </w:p>
    <w:p w14:paraId="7C821B75" w14:textId="4177C0E8" w:rsidR="4D245477" w:rsidRDefault="4D245477" w:rsidP="4D245477">
      <w:pPr>
        <w:rPr>
          <w:rFonts w:eastAsia="Arial"/>
          <w:b/>
          <w:bCs/>
          <w:color w:val="E71E6C" w:themeColor="accent2"/>
          <w:sz w:val="22"/>
        </w:rPr>
      </w:pPr>
      <w:r w:rsidRPr="4D245477">
        <w:rPr>
          <w:rFonts w:eastAsia="Arial"/>
          <w:b/>
          <w:bCs/>
          <w:color w:val="E71E6C" w:themeColor="accent2"/>
          <w:sz w:val="22"/>
        </w:rPr>
        <w:t>Further information</w:t>
      </w:r>
    </w:p>
    <w:p w14:paraId="78C8DD70" w14:textId="6CCFDED5" w:rsidR="4D245477" w:rsidRDefault="4D245477" w:rsidP="4D245477">
      <w:pPr>
        <w:rPr>
          <w:rFonts w:eastAsia="Arial"/>
          <w:color w:val="E71E6C" w:themeColor="accent2"/>
          <w:sz w:val="22"/>
        </w:rPr>
      </w:pPr>
      <w:r w:rsidRPr="4D245477">
        <w:rPr>
          <w:rFonts w:eastAsia="Arial"/>
          <w:color w:val="E71E6C" w:themeColor="accent2"/>
          <w:sz w:val="22"/>
        </w:rPr>
        <w:t xml:space="preserve"> </w:t>
      </w:r>
    </w:p>
    <w:p w14:paraId="7278AD29" w14:textId="03FC4325" w:rsidR="4D245477" w:rsidRDefault="4D245477" w:rsidP="4D245477">
      <w:pPr>
        <w:rPr>
          <w:rFonts w:eastAsia="Arial"/>
          <w:sz w:val="22"/>
        </w:rPr>
      </w:pPr>
      <w:r w:rsidRPr="4D245477">
        <w:rPr>
          <w:rFonts w:eastAsia="Arial"/>
          <w:sz w:val="22"/>
        </w:rPr>
        <w:t xml:space="preserve">The Operations team deliver our core business to the highest quality and through first class customer service.   All postholders should be computer literate with a good working knowledge of MS Office especially Excel.   Extensive training will be given on specific applications. </w:t>
      </w:r>
    </w:p>
    <w:p w14:paraId="6A0FDA5D" w14:textId="426D37AF" w:rsidR="4D245477" w:rsidRDefault="4D245477" w:rsidP="4D245477">
      <w:pPr>
        <w:rPr>
          <w:rFonts w:eastAsia="Arial"/>
          <w:sz w:val="22"/>
        </w:rPr>
      </w:pPr>
      <w:r w:rsidRPr="4D245477">
        <w:rPr>
          <w:rFonts w:eastAsia="Arial"/>
          <w:sz w:val="22"/>
        </w:rPr>
        <w:t xml:space="preserve"> </w:t>
      </w:r>
    </w:p>
    <w:p w14:paraId="3BB1AD46" w14:textId="39B79DF6" w:rsidR="4D245477" w:rsidRDefault="4D245477" w:rsidP="4D245477">
      <w:pPr>
        <w:rPr>
          <w:rFonts w:eastAsia="Arial"/>
          <w:sz w:val="22"/>
        </w:rPr>
      </w:pPr>
      <w:r w:rsidRPr="4D245477">
        <w:rPr>
          <w:rFonts w:eastAsia="Arial"/>
          <w:sz w:val="22"/>
        </w:rPr>
        <w:t xml:space="preserve">The postholder will be required to work Monday to Friday, 37.5 hours per week.  </w:t>
      </w:r>
    </w:p>
    <w:p w14:paraId="6B9410C4" w14:textId="61ED5B1C" w:rsidR="4D245477" w:rsidRDefault="4D245477" w:rsidP="4D245477">
      <w:pPr>
        <w:rPr>
          <w:rFonts w:eastAsia="Arial"/>
          <w:sz w:val="22"/>
        </w:rPr>
      </w:pPr>
      <w:r w:rsidRPr="4D245477">
        <w:rPr>
          <w:rFonts w:eastAsia="Arial"/>
          <w:sz w:val="22"/>
        </w:rPr>
        <w:t xml:space="preserve"> </w:t>
      </w:r>
    </w:p>
    <w:p w14:paraId="4403F51B" w14:textId="2FF1F288" w:rsidR="4D245477" w:rsidRDefault="4D245477" w:rsidP="4D245477">
      <w:pPr>
        <w:rPr>
          <w:rFonts w:eastAsia="Arial"/>
          <w:sz w:val="22"/>
        </w:rPr>
      </w:pPr>
      <w:r w:rsidRPr="3898076A">
        <w:rPr>
          <w:rFonts w:eastAsia="Arial"/>
          <w:sz w:val="22"/>
        </w:rPr>
        <w:t xml:space="preserve">The career progression for this role may be in account management or specialist Operational roles. </w:t>
      </w:r>
    </w:p>
    <w:p w14:paraId="783CB784" w14:textId="28556302" w:rsidR="3898076A" w:rsidRDefault="3898076A" w:rsidP="3898076A">
      <w:pPr>
        <w:rPr>
          <w:rFonts w:eastAsia="Arial"/>
          <w:sz w:val="22"/>
        </w:rPr>
      </w:pPr>
    </w:p>
    <w:p w14:paraId="056038D7" w14:textId="4BF88CB5" w:rsidR="245C5441" w:rsidRDefault="245C5441" w:rsidP="3898076A">
      <w:pPr>
        <w:rPr>
          <w:rFonts w:eastAsia="Arial"/>
          <w:sz w:val="22"/>
        </w:rPr>
      </w:pPr>
      <w:r w:rsidRPr="3898076A">
        <w:rPr>
          <w:rFonts w:eastAsia="Arial"/>
          <w:sz w:val="22"/>
        </w:rPr>
        <w:t>There may be a requirement to work from home subject to Government guidelines on</w:t>
      </w:r>
    </w:p>
    <w:p w14:paraId="161ED546" w14:textId="3E671FF3" w:rsidR="245C5441" w:rsidRDefault="245C5441" w:rsidP="3898076A">
      <w:pPr>
        <w:rPr>
          <w:rFonts w:eastAsia="Arial"/>
          <w:sz w:val="22"/>
        </w:rPr>
      </w:pPr>
      <w:r w:rsidRPr="3898076A">
        <w:rPr>
          <w:rFonts w:eastAsia="Arial"/>
          <w:sz w:val="22"/>
        </w:rPr>
        <w:t>Covid-19</w:t>
      </w:r>
    </w:p>
    <w:p w14:paraId="5171C36F" w14:textId="7B3EF2A4" w:rsidR="4D245477" w:rsidRDefault="4D245477" w:rsidP="4D245477">
      <w:pPr>
        <w:rPr>
          <w:rFonts w:eastAsia="Arial"/>
          <w:b/>
          <w:bCs/>
          <w:i/>
          <w:iCs/>
          <w:sz w:val="18"/>
          <w:szCs w:val="18"/>
        </w:rPr>
      </w:pPr>
    </w:p>
    <w:p w14:paraId="6C55461B" w14:textId="39DF2A68" w:rsidR="4D245477" w:rsidRDefault="4D245477" w:rsidP="4D245477">
      <w:pPr>
        <w:ind w:left="-709"/>
        <w:rPr>
          <w:sz w:val="22"/>
        </w:rPr>
      </w:pPr>
    </w:p>
    <w:p w14:paraId="59362923" w14:textId="77777777" w:rsidR="00C46CC9" w:rsidRPr="00C67121" w:rsidRDefault="00C46CC9" w:rsidP="00C46CC9">
      <w:pPr>
        <w:rPr>
          <w:sz w:val="22"/>
        </w:rPr>
      </w:pPr>
    </w:p>
    <w:p w14:paraId="41602917" w14:textId="77777777" w:rsidR="00776F12" w:rsidRPr="00C67121" w:rsidRDefault="00776F12" w:rsidP="00D75255">
      <w:pPr>
        <w:ind w:left="-709"/>
        <w:rPr>
          <w:sz w:val="22"/>
        </w:rPr>
      </w:pPr>
    </w:p>
    <w:p w14:paraId="4160292B" w14:textId="34BB7198" w:rsidR="00693461" w:rsidRPr="00693461" w:rsidRDefault="00693461" w:rsidP="64576FBB">
      <w:pPr>
        <w:ind w:left="-709"/>
        <w:rPr>
          <w:b/>
          <w:i/>
          <w:sz w:val="18"/>
          <w:szCs w:val="18"/>
        </w:rPr>
      </w:pPr>
    </w:p>
    <w:sectPr w:rsidR="00693461" w:rsidRPr="00693461" w:rsidSect="0001503B">
      <w:headerReference w:type="even" r:id="rId13"/>
      <w:headerReference w:type="default" r:id="rId14"/>
      <w:footerReference w:type="even" r:id="rId15"/>
      <w:footerReference w:type="default" r:id="rId16"/>
      <w:headerReference w:type="first" r:id="rId17"/>
      <w:pgSz w:w="11906" w:h="16838" w:code="9"/>
      <w:pgMar w:top="1440" w:right="1440" w:bottom="1134" w:left="1440" w:header="726"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B5E39" w14:textId="77777777" w:rsidR="006418F6" w:rsidRDefault="006418F6" w:rsidP="00E7781E">
      <w:r>
        <w:separator/>
      </w:r>
    </w:p>
  </w:endnote>
  <w:endnote w:type="continuationSeparator" w:id="0">
    <w:p w14:paraId="3E811D55" w14:textId="77777777" w:rsidR="006418F6" w:rsidRDefault="006418F6" w:rsidP="00E7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02940" w14:textId="77777777" w:rsidR="00364DC1" w:rsidRDefault="00364DC1" w:rsidP="00404F2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02941" w14:textId="7F2B0183" w:rsidR="00364DC1" w:rsidRPr="00BA68DF" w:rsidRDefault="3898076A" w:rsidP="3898076A">
    <w:pPr>
      <w:pStyle w:val="HelliosLetterheadLegal"/>
      <w:ind w:left="-709" w:firstLine="936"/>
      <w:rPr>
        <w:rStyle w:val="HelliosLetterheadLegalChar"/>
      </w:rPr>
    </w:pPr>
    <w:r>
      <w:t xml:space="preserve">© 2020 Hellios </w:t>
    </w:r>
    <w:r w:rsidRPr="3898076A">
      <w:rPr>
        <w:rStyle w:val="HelliosLetterheadLegalChar"/>
      </w:rPr>
      <w:t>Information Limited</w:t>
    </w:r>
  </w:p>
  <w:p w14:paraId="373A1366" w14:textId="000798CC" w:rsidR="3898076A" w:rsidRDefault="3898076A" w:rsidP="3898076A">
    <w:pPr>
      <w:pStyle w:val="HelliosLetterheadLegal"/>
      <w:ind w:left="-709" w:firstLine="936"/>
      <w:rPr>
        <w:rStyle w:val="HelliosLetterheadLegalChar"/>
      </w:rPr>
    </w:pPr>
    <w:r w:rsidRPr="3898076A">
      <w:rPr>
        <w:rStyle w:val="HelliosLetterheadLegalChar"/>
      </w:rPr>
      <w:t>Version: 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5E04E" w14:textId="77777777" w:rsidR="006418F6" w:rsidRDefault="006418F6" w:rsidP="00E7781E">
      <w:r>
        <w:separator/>
      </w:r>
    </w:p>
  </w:footnote>
  <w:footnote w:type="continuationSeparator" w:id="0">
    <w:p w14:paraId="3629F8AC" w14:textId="77777777" w:rsidR="006418F6" w:rsidRDefault="006418F6" w:rsidP="00E77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02932" w14:textId="77777777" w:rsidR="00364DC1" w:rsidRDefault="00BA6B13" w:rsidP="00E7781E">
    <w:pPr>
      <w:pStyle w:val="Header"/>
    </w:pPr>
    <w:r>
      <w:rPr>
        <w:noProof/>
        <w:lang w:eastAsia="en-GB"/>
      </w:rPr>
      <w:pict w14:anchorId="41602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532876" o:spid="_x0000_s2054" type="#_x0000_t75" style="position:absolute;margin-left:0;margin-top:0;width:596.15pt;height:840.95pt;z-index:-251649024;mso-position-horizontal:center;mso-position-horizontal-relative:margin;mso-position-vertical:center;mso-position-vertical-relative:margin" o:allowincell="f">
          <v:imagedata r:id="rId1" o:title="Hellios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225" w:type="dxa"/>
      <w:tblInd w:w="5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0" w:type="dxa"/>
      </w:tblCellMar>
      <w:tblLook w:val="04A0" w:firstRow="1" w:lastRow="0" w:firstColumn="1" w:lastColumn="0" w:noHBand="0" w:noVBand="1"/>
    </w:tblPr>
    <w:tblGrid>
      <w:gridCol w:w="2098"/>
      <w:gridCol w:w="2127"/>
    </w:tblGrid>
    <w:tr w:rsidR="00364DC1" w:rsidRPr="00661455" w14:paraId="41602935" w14:textId="77777777" w:rsidTr="00ED1A99">
      <w:tc>
        <w:tcPr>
          <w:tcW w:w="2098" w:type="dxa"/>
        </w:tcPr>
        <w:p w14:paraId="41602933" w14:textId="77777777" w:rsidR="00364DC1" w:rsidRPr="00661455" w:rsidRDefault="00364DC1" w:rsidP="00E7781E">
          <w:pPr>
            <w:pStyle w:val="HelliosLetterheadAddress"/>
          </w:pPr>
          <w:r w:rsidRPr="00661455">
            <w:drawing>
              <wp:anchor distT="0" distB="0" distL="114300" distR="114300" simplePos="0" relativeHeight="251664384" behindDoc="1" locked="1" layoutInCell="1" allowOverlap="1" wp14:anchorId="41602944" wp14:editId="41602945">
                <wp:simplePos x="0" y="0"/>
                <wp:positionH relativeFrom="page">
                  <wp:posOffset>-3975100</wp:posOffset>
                </wp:positionH>
                <wp:positionV relativeFrom="page">
                  <wp:posOffset>-136525</wp:posOffset>
                </wp:positionV>
                <wp:extent cx="2188800" cy="565200"/>
                <wp:effectExtent l="0" t="0" r="254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lios_Full_Logo.pn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88800" cy="56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1455">
            <w:t xml:space="preserve">Hellios </w:t>
          </w:r>
          <w:r w:rsidRPr="00BA68DF">
            <w:t>Information</w:t>
          </w:r>
        </w:p>
      </w:tc>
      <w:tc>
        <w:tcPr>
          <w:tcW w:w="2127" w:type="dxa"/>
        </w:tcPr>
        <w:p w14:paraId="41602934" w14:textId="77777777" w:rsidR="00364DC1" w:rsidRPr="00E7781E" w:rsidRDefault="002F3A3C" w:rsidP="00E7781E">
          <w:pPr>
            <w:pStyle w:val="HelliosLetterheadAddress"/>
            <w:rPr>
              <w:color w:val="9B9A98"/>
            </w:rPr>
          </w:pPr>
          <w:r>
            <w:rPr>
              <w:color w:val="9B9A98"/>
            </w:rPr>
            <w:t>T: +44 (0)1865 959100</w:t>
          </w:r>
        </w:p>
      </w:tc>
    </w:tr>
    <w:tr w:rsidR="00364DC1" w:rsidRPr="00661455" w14:paraId="41602938" w14:textId="77777777" w:rsidTr="00ED1A99">
      <w:tc>
        <w:tcPr>
          <w:tcW w:w="2098" w:type="dxa"/>
        </w:tcPr>
        <w:p w14:paraId="41602936" w14:textId="1DD55404" w:rsidR="00364DC1" w:rsidRPr="00AB6229" w:rsidRDefault="00C67121" w:rsidP="00E7781E">
          <w:pPr>
            <w:pStyle w:val="HelliosLetterheadAddress"/>
            <w:rPr>
              <w:color w:val="9B9A98"/>
            </w:rPr>
          </w:pPr>
          <w:r>
            <w:rPr>
              <w:color w:val="9B9A98"/>
            </w:rPr>
            <w:t>Kemp House</w:t>
          </w:r>
        </w:p>
      </w:tc>
      <w:tc>
        <w:tcPr>
          <w:tcW w:w="2127" w:type="dxa"/>
        </w:tcPr>
        <w:p w14:paraId="41602937" w14:textId="77777777" w:rsidR="00364DC1" w:rsidRPr="00E7781E" w:rsidRDefault="00364DC1" w:rsidP="00E7781E">
          <w:pPr>
            <w:pStyle w:val="HelliosLetterheadAddress"/>
            <w:rPr>
              <w:color w:val="9B9A98"/>
            </w:rPr>
          </w:pPr>
          <w:r w:rsidRPr="00E7781E">
            <w:rPr>
              <w:color w:val="9B9A98"/>
            </w:rPr>
            <w:t>E: info@hellios.com</w:t>
          </w:r>
        </w:p>
      </w:tc>
    </w:tr>
    <w:tr w:rsidR="00364DC1" w:rsidRPr="00661455" w14:paraId="4160293B" w14:textId="77777777" w:rsidTr="00ED1A99">
      <w:tc>
        <w:tcPr>
          <w:tcW w:w="2098" w:type="dxa"/>
        </w:tcPr>
        <w:p w14:paraId="41602939" w14:textId="32B8F402" w:rsidR="00364DC1" w:rsidRPr="00AB6229" w:rsidRDefault="00C67121" w:rsidP="00E7781E">
          <w:pPr>
            <w:pStyle w:val="HelliosLetterheadAddress"/>
            <w:rPr>
              <w:color w:val="9B9A98"/>
            </w:rPr>
          </w:pPr>
          <w:r>
            <w:rPr>
              <w:color w:val="9B9A98"/>
            </w:rPr>
            <w:t>Chawley Park</w:t>
          </w:r>
        </w:p>
      </w:tc>
      <w:tc>
        <w:tcPr>
          <w:tcW w:w="2127" w:type="dxa"/>
        </w:tcPr>
        <w:p w14:paraId="4160293A" w14:textId="77777777" w:rsidR="00364DC1" w:rsidRPr="00E7781E" w:rsidRDefault="00364DC1" w:rsidP="00E7781E">
          <w:pPr>
            <w:pStyle w:val="HelliosLetterheadAddress"/>
            <w:rPr>
              <w:color w:val="9B9A98"/>
            </w:rPr>
          </w:pPr>
        </w:p>
      </w:tc>
    </w:tr>
    <w:tr w:rsidR="00364DC1" w:rsidRPr="00661455" w14:paraId="4160293E" w14:textId="77777777" w:rsidTr="00ED1A99">
      <w:tc>
        <w:tcPr>
          <w:tcW w:w="2098" w:type="dxa"/>
        </w:tcPr>
        <w:p w14:paraId="4160293C" w14:textId="625431F3" w:rsidR="00364DC1" w:rsidRPr="00E7781E" w:rsidRDefault="002F3A3C" w:rsidP="00E7781E">
          <w:pPr>
            <w:pStyle w:val="HelliosLetterheadAddress"/>
            <w:rPr>
              <w:color w:val="9B9A98"/>
            </w:rPr>
          </w:pPr>
          <w:r>
            <w:rPr>
              <w:color w:val="9B9A98"/>
            </w:rPr>
            <w:t xml:space="preserve">Oxford OX2 </w:t>
          </w:r>
          <w:r w:rsidR="00C67121">
            <w:rPr>
              <w:color w:val="9B9A98"/>
            </w:rPr>
            <w:t>9PH</w:t>
          </w:r>
          <w:r w:rsidRPr="00E7781E">
            <w:rPr>
              <w:color w:val="9B9A98"/>
            </w:rPr>
            <w:t>, UK</w:t>
          </w:r>
        </w:p>
      </w:tc>
      <w:tc>
        <w:tcPr>
          <w:tcW w:w="2127" w:type="dxa"/>
        </w:tcPr>
        <w:p w14:paraId="4160293D" w14:textId="77777777" w:rsidR="00364DC1" w:rsidRPr="00E7781E" w:rsidRDefault="002F3A3C" w:rsidP="00E7781E">
          <w:pPr>
            <w:pStyle w:val="HelliosLetterheadAddress"/>
            <w:rPr>
              <w:color w:val="9B9A98"/>
            </w:rPr>
          </w:pPr>
          <w:r w:rsidRPr="00E7781E">
            <w:rPr>
              <w:color w:val="9B9A98"/>
            </w:rPr>
            <w:t>www.hellios.com</w:t>
          </w:r>
        </w:p>
      </w:tc>
    </w:tr>
  </w:tbl>
  <w:p w14:paraId="4160293F" w14:textId="77777777" w:rsidR="00364DC1" w:rsidRPr="00BA68DF" w:rsidRDefault="00364DC1" w:rsidP="00404F28">
    <w:pPr>
      <w:pStyle w:val="Header"/>
      <w:spacing w:line="264" w:lineRule="auto"/>
      <w:jc w:val="center"/>
      <w:rPr>
        <w:sz w:val="13"/>
        <w:szCs w:val="1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02942" w14:textId="77777777" w:rsidR="00364DC1" w:rsidRDefault="00BA6B13" w:rsidP="00E7781E">
    <w:pPr>
      <w:pStyle w:val="Header"/>
    </w:pPr>
    <w:r>
      <w:rPr>
        <w:noProof/>
        <w:lang w:eastAsia="en-GB"/>
      </w:rPr>
      <w:pict w14:anchorId="41602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532875" o:spid="_x0000_s2053" type="#_x0000_t75" style="position:absolute;margin-left:0;margin-top:0;width:596.15pt;height:840.95pt;z-index:-251650048;mso-position-horizontal:center;mso-position-horizontal-relative:margin;mso-position-vertical:center;mso-position-vertical-relative:margin" o:allowincell="f">
          <v:imagedata r:id="rId1" o:title="Hellios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0AEF"/>
    <w:multiLevelType w:val="hybridMultilevel"/>
    <w:tmpl w:val="9D8CA45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09250A53"/>
    <w:multiLevelType w:val="hybridMultilevel"/>
    <w:tmpl w:val="991C5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B62070"/>
    <w:multiLevelType w:val="hybridMultilevel"/>
    <w:tmpl w:val="C882A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942570"/>
    <w:multiLevelType w:val="hybridMultilevel"/>
    <w:tmpl w:val="0148A76E"/>
    <w:lvl w:ilvl="0" w:tplc="B6F448B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236FF"/>
    <w:multiLevelType w:val="hybridMultilevel"/>
    <w:tmpl w:val="0FEC1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89F1290"/>
    <w:multiLevelType w:val="hybridMultilevel"/>
    <w:tmpl w:val="7FAC6A72"/>
    <w:lvl w:ilvl="0" w:tplc="B6F448B2">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4C71D9"/>
    <w:multiLevelType w:val="hybridMultilevel"/>
    <w:tmpl w:val="D2F6B940"/>
    <w:lvl w:ilvl="0" w:tplc="B6F448B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97661"/>
    <w:multiLevelType w:val="hybridMultilevel"/>
    <w:tmpl w:val="8912E9BC"/>
    <w:lvl w:ilvl="0" w:tplc="B6F448B2">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F428E9"/>
    <w:multiLevelType w:val="hybridMultilevel"/>
    <w:tmpl w:val="69CACA56"/>
    <w:lvl w:ilvl="0" w:tplc="F2E27C26">
      <w:start w:val="1"/>
      <w:numFmt w:val="bullet"/>
      <w:lvlText w:val=""/>
      <w:lvlJc w:val="left"/>
      <w:pPr>
        <w:ind w:left="720" w:hanging="360"/>
      </w:pPr>
      <w:rPr>
        <w:rFonts w:ascii="Symbol" w:hAnsi="Symbol" w:hint="default"/>
      </w:rPr>
    </w:lvl>
    <w:lvl w:ilvl="1" w:tplc="5992C6BA">
      <w:start w:val="1"/>
      <w:numFmt w:val="bullet"/>
      <w:lvlText w:val="o"/>
      <w:lvlJc w:val="left"/>
      <w:pPr>
        <w:ind w:left="1440" w:hanging="360"/>
      </w:pPr>
      <w:rPr>
        <w:rFonts w:ascii="Courier New" w:hAnsi="Courier New" w:hint="default"/>
      </w:rPr>
    </w:lvl>
    <w:lvl w:ilvl="2" w:tplc="85EE75FC">
      <w:start w:val="1"/>
      <w:numFmt w:val="bullet"/>
      <w:lvlText w:val=""/>
      <w:lvlJc w:val="left"/>
      <w:pPr>
        <w:ind w:left="2160" w:hanging="360"/>
      </w:pPr>
      <w:rPr>
        <w:rFonts w:ascii="Wingdings" w:hAnsi="Wingdings" w:hint="default"/>
      </w:rPr>
    </w:lvl>
    <w:lvl w:ilvl="3" w:tplc="B84EFE66">
      <w:start w:val="1"/>
      <w:numFmt w:val="bullet"/>
      <w:lvlText w:val=""/>
      <w:lvlJc w:val="left"/>
      <w:pPr>
        <w:ind w:left="2880" w:hanging="360"/>
      </w:pPr>
      <w:rPr>
        <w:rFonts w:ascii="Symbol" w:hAnsi="Symbol" w:hint="default"/>
      </w:rPr>
    </w:lvl>
    <w:lvl w:ilvl="4" w:tplc="415A870E">
      <w:start w:val="1"/>
      <w:numFmt w:val="bullet"/>
      <w:lvlText w:val="o"/>
      <w:lvlJc w:val="left"/>
      <w:pPr>
        <w:ind w:left="3600" w:hanging="360"/>
      </w:pPr>
      <w:rPr>
        <w:rFonts w:ascii="Courier New" w:hAnsi="Courier New" w:hint="default"/>
      </w:rPr>
    </w:lvl>
    <w:lvl w:ilvl="5" w:tplc="A4CA6D0E">
      <w:start w:val="1"/>
      <w:numFmt w:val="bullet"/>
      <w:lvlText w:val=""/>
      <w:lvlJc w:val="left"/>
      <w:pPr>
        <w:ind w:left="4320" w:hanging="360"/>
      </w:pPr>
      <w:rPr>
        <w:rFonts w:ascii="Wingdings" w:hAnsi="Wingdings" w:hint="default"/>
      </w:rPr>
    </w:lvl>
    <w:lvl w:ilvl="6" w:tplc="29AC2628">
      <w:start w:val="1"/>
      <w:numFmt w:val="bullet"/>
      <w:lvlText w:val=""/>
      <w:lvlJc w:val="left"/>
      <w:pPr>
        <w:ind w:left="5040" w:hanging="360"/>
      </w:pPr>
      <w:rPr>
        <w:rFonts w:ascii="Symbol" w:hAnsi="Symbol" w:hint="default"/>
      </w:rPr>
    </w:lvl>
    <w:lvl w:ilvl="7" w:tplc="218429A2">
      <w:start w:val="1"/>
      <w:numFmt w:val="bullet"/>
      <w:lvlText w:val="o"/>
      <w:lvlJc w:val="left"/>
      <w:pPr>
        <w:ind w:left="5760" w:hanging="360"/>
      </w:pPr>
      <w:rPr>
        <w:rFonts w:ascii="Courier New" w:hAnsi="Courier New" w:hint="default"/>
      </w:rPr>
    </w:lvl>
    <w:lvl w:ilvl="8" w:tplc="B4D83ADC">
      <w:start w:val="1"/>
      <w:numFmt w:val="bullet"/>
      <w:lvlText w:val=""/>
      <w:lvlJc w:val="left"/>
      <w:pPr>
        <w:ind w:left="6480" w:hanging="360"/>
      </w:pPr>
      <w:rPr>
        <w:rFonts w:ascii="Wingdings" w:hAnsi="Wingdings" w:hint="default"/>
      </w:rPr>
    </w:lvl>
  </w:abstractNum>
  <w:abstractNum w:abstractNumId="9" w15:restartNumberingAfterBreak="0">
    <w:nsid w:val="30BF5250"/>
    <w:multiLevelType w:val="hybridMultilevel"/>
    <w:tmpl w:val="3996B344"/>
    <w:lvl w:ilvl="0" w:tplc="E7B00940">
      <w:start w:val="1"/>
      <w:numFmt w:val="bullet"/>
      <w:lvlText w:val=""/>
      <w:lvlJc w:val="left"/>
      <w:pPr>
        <w:ind w:left="720" w:hanging="360"/>
      </w:pPr>
      <w:rPr>
        <w:rFonts w:ascii="Symbol" w:hAnsi="Symbol" w:hint="default"/>
      </w:rPr>
    </w:lvl>
    <w:lvl w:ilvl="1" w:tplc="45CE8416">
      <w:start w:val="1"/>
      <w:numFmt w:val="bullet"/>
      <w:lvlText w:val="o"/>
      <w:lvlJc w:val="left"/>
      <w:pPr>
        <w:ind w:left="1440" w:hanging="360"/>
      </w:pPr>
      <w:rPr>
        <w:rFonts w:ascii="Courier New" w:hAnsi="Courier New" w:hint="default"/>
      </w:rPr>
    </w:lvl>
    <w:lvl w:ilvl="2" w:tplc="C9B00580">
      <w:start w:val="1"/>
      <w:numFmt w:val="bullet"/>
      <w:lvlText w:val=""/>
      <w:lvlJc w:val="left"/>
      <w:pPr>
        <w:ind w:left="2160" w:hanging="360"/>
      </w:pPr>
      <w:rPr>
        <w:rFonts w:ascii="Wingdings" w:hAnsi="Wingdings" w:hint="default"/>
      </w:rPr>
    </w:lvl>
    <w:lvl w:ilvl="3" w:tplc="745A451E">
      <w:start w:val="1"/>
      <w:numFmt w:val="bullet"/>
      <w:lvlText w:val=""/>
      <w:lvlJc w:val="left"/>
      <w:pPr>
        <w:ind w:left="2880" w:hanging="360"/>
      </w:pPr>
      <w:rPr>
        <w:rFonts w:ascii="Symbol" w:hAnsi="Symbol" w:hint="default"/>
      </w:rPr>
    </w:lvl>
    <w:lvl w:ilvl="4" w:tplc="E780B2E2">
      <w:start w:val="1"/>
      <w:numFmt w:val="bullet"/>
      <w:lvlText w:val="o"/>
      <w:lvlJc w:val="left"/>
      <w:pPr>
        <w:ind w:left="3600" w:hanging="360"/>
      </w:pPr>
      <w:rPr>
        <w:rFonts w:ascii="Courier New" w:hAnsi="Courier New" w:hint="default"/>
      </w:rPr>
    </w:lvl>
    <w:lvl w:ilvl="5" w:tplc="193A2B82">
      <w:start w:val="1"/>
      <w:numFmt w:val="bullet"/>
      <w:lvlText w:val=""/>
      <w:lvlJc w:val="left"/>
      <w:pPr>
        <w:ind w:left="4320" w:hanging="360"/>
      </w:pPr>
      <w:rPr>
        <w:rFonts w:ascii="Wingdings" w:hAnsi="Wingdings" w:hint="default"/>
      </w:rPr>
    </w:lvl>
    <w:lvl w:ilvl="6" w:tplc="74E28D58">
      <w:start w:val="1"/>
      <w:numFmt w:val="bullet"/>
      <w:lvlText w:val=""/>
      <w:lvlJc w:val="left"/>
      <w:pPr>
        <w:ind w:left="5040" w:hanging="360"/>
      </w:pPr>
      <w:rPr>
        <w:rFonts w:ascii="Symbol" w:hAnsi="Symbol" w:hint="default"/>
      </w:rPr>
    </w:lvl>
    <w:lvl w:ilvl="7" w:tplc="ECF65C84">
      <w:start w:val="1"/>
      <w:numFmt w:val="bullet"/>
      <w:lvlText w:val="o"/>
      <w:lvlJc w:val="left"/>
      <w:pPr>
        <w:ind w:left="5760" w:hanging="360"/>
      </w:pPr>
      <w:rPr>
        <w:rFonts w:ascii="Courier New" w:hAnsi="Courier New" w:hint="default"/>
      </w:rPr>
    </w:lvl>
    <w:lvl w:ilvl="8" w:tplc="CB38A108">
      <w:start w:val="1"/>
      <w:numFmt w:val="bullet"/>
      <w:lvlText w:val=""/>
      <w:lvlJc w:val="left"/>
      <w:pPr>
        <w:ind w:left="6480" w:hanging="360"/>
      </w:pPr>
      <w:rPr>
        <w:rFonts w:ascii="Wingdings" w:hAnsi="Wingdings" w:hint="default"/>
      </w:rPr>
    </w:lvl>
  </w:abstractNum>
  <w:abstractNum w:abstractNumId="10" w15:restartNumberingAfterBreak="0">
    <w:nsid w:val="35CB5CDA"/>
    <w:multiLevelType w:val="hybridMultilevel"/>
    <w:tmpl w:val="DD06E4C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479F50F4"/>
    <w:multiLevelType w:val="hybridMultilevel"/>
    <w:tmpl w:val="AC38769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578002CB"/>
    <w:multiLevelType w:val="hybridMultilevel"/>
    <w:tmpl w:val="C7FC8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1787C2A"/>
    <w:multiLevelType w:val="hybridMultilevel"/>
    <w:tmpl w:val="49CEF6EC"/>
    <w:lvl w:ilvl="0" w:tplc="08090001">
      <w:start w:val="1"/>
      <w:numFmt w:val="bullet"/>
      <w:lvlText w:val=""/>
      <w:lvlJc w:val="left"/>
      <w:pPr>
        <w:ind w:left="1042" w:hanging="360"/>
      </w:pPr>
      <w:rPr>
        <w:rFonts w:ascii="Symbol" w:hAnsi="Symbol" w:hint="default"/>
      </w:rPr>
    </w:lvl>
    <w:lvl w:ilvl="1" w:tplc="08090003">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14" w15:restartNumberingAfterBreak="0">
    <w:nsid w:val="63E2117D"/>
    <w:multiLevelType w:val="hybridMultilevel"/>
    <w:tmpl w:val="12BC2BEC"/>
    <w:lvl w:ilvl="0" w:tplc="B6F448B2">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F52AED"/>
    <w:multiLevelType w:val="hybridMultilevel"/>
    <w:tmpl w:val="ECBA5310"/>
    <w:lvl w:ilvl="0" w:tplc="284C49DC">
      <w:start w:val="1"/>
      <w:numFmt w:val="bullet"/>
      <w:lvlText w:val=""/>
      <w:lvlJc w:val="left"/>
      <w:pPr>
        <w:ind w:left="720" w:hanging="360"/>
      </w:pPr>
      <w:rPr>
        <w:rFonts w:ascii="Symbol" w:hAnsi="Symbol" w:hint="default"/>
      </w:rPr>
    </w:lvl>
    <w:lvl w:ilvl="1" w:tplc="D6F4FAD8">
      <w:start w:val="1"/>
      <w:numFmt w:val="bullet"/>
      <w:lvlText w:val="o"/>
      <w:lvlJc w:val="left"/>
      <w:pPr>
        <w:ind w:left="1440" w:hanging="360"/>
      </w:pPr>
      <w:rPr>
        <w:rFonts w:ascii="Courier New" w:hAnsi="Courier New" w:hint="default"/>
      </w:rPr>
    </w:lvl>
    <w:lvl w:ilvl="2" w:tplc="F4C27FB8">
      <w:start w:val="1"/>
      <w:numFmt w:val="bullet"/>
      <w:lvlText w:val=""/>
      <w:lvlJc w:val="left"/>
      <w:pPr>
        <w:ind w:left="2160" w:hanging="360"/>
      </w:pPr>
      <w:rPr>
        <w:rFonts w:ascii="Wingdings" w:hAnsi="Wingdings" w:hint="default"/>
      </w:rPr>
    </w:lvl>
    <w:lvl w:ilvl="3" w:tplc="20C0EAD2">
      <w:start w:val="1"/>
      <w:numFmt w:val="bullet"/>
      <w:lvlText w:val=""/>
      <w:lvlJc w:val="left"/>
      <w:pPr>
        <w:ind w:left="2880" w:hanging="360"/>
      </w:pPr>
      <w:rPr>
        <w:rFonts w:ascii="Symbol" w:hAnsi="Symbol" w:hint="default"/>
      </w:rPr>
    </w:lvl>
    <w:lvl w:ilvl="4" w:tplc="16BA6624">
      <w:start w:val="1"/>
      <w:numFmt w:val="bullet"/>
      <w:lvlText w:val="o"/>
      <w:lvlJc w:val="left"/>
      <w:pPr>
        <w:ind w:left="3600" w:hanging="360"/>
      </w:pPr>
      <w:rPr>
        <w:rFonts w:ascii="Courier New" w:hAnsi="Courier New" w:hint="default"/>
      </w:rPr>
    </w:lvl>
    <w:lvl w:ilvl="5" w:tplc="04E070AE">
      <w:start w:val="1"/>
      <w:numFmt w:val="bullet"/>
      <w:lvlText w:val=""/>
      <w:lvlJc w:val="left"/>
      <w:pPr>
        <w:ind w:left="4320" w:hanging="360"/>
      </w:pPr>
      <w:rPr>
        <w:rFonts w:ascii="Wingdings" w:hAnsi="Wingdings" w:hint="default"/>
      </w:rPr>
    </w:lvl>
    <w:lvl w:ilvl="6" w:tplc="35741162">
      <w:start w:val="1"/>
      <w:numFmt w:val="bullet"/>
      <w:lvlText w:val=""/>
      <w:lvlJc w:val="left"/>
      <w:pPr>
        <w:ind w:left="5040" w:hanging="360"/>
      </w:pPr>
      <w:rPr>
        <w:rFonts w:ascii="Symbol" w:hAnsi="Symbol" w:hint="default"/>
      </w:rPr>
    </w:lvl>
    <w:lvl w:ilvl="7" w:tplc="5420D37E">
      <w:start w:val="1"/>
      <w:numFmt w:val="bullet"/>
      <w:lvlText w:val="o"/>
      <w:lvlJc w:val="left"/>
      <w:pPr>
        <w:ind w:left="5760" w:hanging="360"/>
      </w:pPr>
      <w:rPr>
        <w:rFonts w:ascii="Courier New" w:hAnsi="Courier New" w:hint="default"/>
      </w:rPr>
    </w:lvl>
    <w:lvl w:ilvl="8" w:tplc="28A468C8">
      <w:start w:val="1"/>
      <w:numFmt w:val="bullet"/>
      <w:lvlText w:val=""/>
      <w:lvlJc w:val="left"/>
      <w:pPr>
        <w:ind w:left="6480" w:hanging="360"/>
      </w:pPr>
      <w:rPr>
        <w:rFonts w:ascii="Wingdings" w:hAnsi="Wingdings" w:hint="default"/>
      </w:rPr>
    </w:lvl>
  </w:abstractNum>
  <w:abstractNum w:abstractNumId="16" w15:restartNumberingAfterBreak="0">
    <w:nsid w:val="7F2347B1"/>
    <w:multiLevelType w:val="hybridMultilevel"/>
    <w:tmpl w:val="4A507462"/>
    <w:lvl w:ilvl="0" w:tplc="5A04CE48">
      <w:start w:val="1"/>
      <w:numFmt w:val="bullet"/>
      <w:lvlText w:val=""/>
      <w:lvlJc w:val="left"/>
      <w:pPr>
        <w:ind w:left="720" w:hanging="360"/>
      </w:pPr>
      <w:rPr>
        <w:rFonts w:ascii="Symbol" w:hAnsi="Symbol" w:hint="default"/>
      </w:rPr>
    </w:lvl>
    <w:lvl w:ilvl="1" w:tplc="420ADAF0">
      <w:start w:val="1"/>
      <w:numFmt w:val="bullet"/>
      <w:lvlText w:val="o"/>
      <w:lvlJc w:val="left"/>
      <w:pPr>
        <w:ind w:left="1440" w:hanging="360"/>
      </w:pPr>
      <w:rPr>
        <w:rFonts w:ascii="Courier New" w:hAnsi="Courier New" w:hint="default"/>
      </w:rPr>
    </w:lvl>
    <w:lvl w:ilvl="2" w:tplc="C3BE0A60">
      <w:start w:val="1"/>
      <w:numFmt w:val="bullet"/>
      <w:lvlText w:val=""/>
      <w:lvlJc w:val="left"/>
      <w:pPr>
        <w:ind w:left="2160" w:hanging="360"/>
      </w:pPr>
      <w:rPr>
        <w:rFonts w:ascii="Wingdings" w:hAnsi="Wingdings" w:hint="default"/>
      </w:rPr>
    </w:lvl>
    <w:lvl w:ilvl="3" w:tplc="8AC8973E">
      <w:start w:val="1"/>
      <w:numFmt w:val="bullet"/>
      <w:lvlText w:val=""/>
      <w:lvlJc w:val="left"/>
      <w:pPr>
        <w:ind w:left="2880" w:hanging="360"/>
      </w:pPr>
      <w:rPr>
        <w:rFonts w:ascii="Symbol" w:hAnsi="Symbol" w:hint="default"/>
      </w:rPr>
    </w:lvl>
    <w:lvl w:ilvl="4" w:tplc="C3F62A9A">
      <w:start w:val="1"/>
      <w:numFmt w:val="bullet"/>
      <w:lvlText w:val="o"/>
      <w:lvlJc w:val="left"/>
      <w:pPr>
        <w:ind w:left="3600" w:hanging="360"/>
      </w:pPr>
      <w:rPr>
        <w:rFonts w:ascii="Courier New" w:hAnsi="Courier New" w:hint="default"/>
      </w:rPr>
    </w:lvl>
    <w:lvl w:ilvl="5" w:tplc="BC32536E">
      <w:start w:val="1"/>
      <w:numFmt w:val="bullet"/>
      <w:lvlText w:val=""/>
      <w:lvlJc w:val="left"/>
      <w:pPr>
        <w:ind w:left="4320" w:hanging="360"/>
      </w:pPr>
      <w:rPr>
        <w:rFonts w:ascii="Wingdings" w:hAnsi="Wingdings" w:hint="default"/>
      </w:rPr>
    </w:lvl>
    <w:lvl w:ilvl="6" w:tplc="3D64B28E">
      <w:start w:val="1"/>
      <w:numFmt w:val="bullet"/>
      <w:lvlText w:val=""/>
      <w:lvlJc w:val="left"/>
      <w:pPr>
        <w:ind w:left="5040" w:hanging="360"/>
      </w:pPr>
      <w:rPr>
        <w:rFonts w:ascii="Symbol" w:hAnsi="Symbol" w:hint="default"/>
      </w:rPr>
    </w:lvl>
    <w:lvl w:ilvl="7" w:tplc="77EE7C10">
      <w:start w:val="1"/>
      <w:numFmt w:val="bullet"/>
      <w:lvlText w:val="o"/>
      <w:lvlJc w:val="left"/>
      <w:pPr>
        <w:ind w:left="5760" w:hanging="360"/>
      </w:pPr>
      <w:rPr>
        <w:rFonts w:ascii="Courier New" w:hAnsi="Courier New" w:hint="default"/>
      </w:rPr>
    </w:lvl>
    <w:lvl w:ilvl="8" w:tplc="FDC2B308">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8"/>
  </w:num>
  <w:num w:numId="4">
    <w:abstractNumId w:val="9"/>
  </w:num>
  <w:num w:numId="5">
    <w:abstractNumId w:val="13"/>
  </w:num>
  <w:num w:numId="6">
    <w:abstractNumId w:val="3"/>
  </w:num>
  <w:num w:numId="7">
    <w:abstractNumId w:val="14"/>
  </w:num>
  <w:num w:numId="8">
    <w:abstractNumId w:val="6"/>
  </w:num>
  <w:num w:numId="9">
    <w:abstractNumId w:val="5"/>
  </w:num>
  <w:num w:numId="10">
    <w:abstractNumId w:val="7"/>
  </w:num>
  <w:num w:numId="11">
    <w:abstractNumId w:val="10"/>
  </w:num>
  <w:num w:numId="12">
    <w:abstractNumId w:val="11"/>
  </w:num>
  <w:num w:numId="13">
    <w:abstractNumId w:val="0"/>
  </w:num>
  <w:num w:numId="14">
    <w:abstractNumId w:val="2"/>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29D"/>
    <w:rsid w:val="0001503B"/>
    <w:rsid w:val="000551CA"/>
    <w:rsid w:val="000577F1"/>
    <w:rsid w:val="000632CB"/>
    <w:rsid w:val="000F6EB7"/>
    <w:rsid w:val="0010162D"/>
    <w:rsid w:val="00131662"/>
    <w:rsid w:val="0013340E"/>
    <w:rsid w:val="001516A8"/>
    <w:rsid w:val="00156520"/>
    <w:rsid w:val="001C2FE3"/>
    <w:rsid w:val="001D12C6"/>
    <w:rsid w:val="00215B71"/>
    <w:rsid w:val="00282E3E"/>
    <w:rsid w:val="00283F06"/>
    <w:rsid w:val="002B3730"/>
    <w:rsid w:val="002D7BC2"/>
    <w:rsid w:val="002F3A3C"/>
    <w:rsid w:val="00364DC1"/>
    <w:rsid w:val="003667BE"/>
    <w:rsid w:val="0039234B"/>
    <w:rsid w:val="003A0A25"/>
    <w:rsid w:val="003B09FC"/>
    <w:rsid w:val="003B1A88"/>
    <w:rsid w:val="00404F28"/>
    <w:rsid w:val="00427B5A"/>
    <w:rsid w:val="00432AC9"/>
    <w:rsid w:val="004974A2"/>
    <w:rsid w:val="004C26D3"/>
    <w:rsid w:val="00550302"/>
    <w:rsid w:val="00556FE2"/>
    <w:rsid w:val="00570C64"/>
    <w:rsid w:val="005A4EDF"/>
    <w:rsid w:val="005E1C7B"/>
    <w:rsid w:val="00600AFC"/>
    <w:rsid w:val="0062329D"/>
    <w:rsid w:val="006418F6"/>
    <w:rsid w:val="00661455"/>
    <w:rsid w:val="00671771"/>
    <w:rsid w:val="006744BD"/>
    <w:rsid w:val="00674EB9"/>
    <w:rsid w:val="00693461"/>
    <w:rsid w:val="006A2F94"/>
    <w:rsid w:val="006C2B8F"/>
    <w:rsid w:val="006D5D5A"/>
    <w:rsid w:val="006F5B7B"/>
    <w:rsid w:val="00737FD8"/>
    <w:rsid w:val="0076653A"/>
    <w:rsid w:val="00776F12"/>
    <w:rsid w:val="007B24C5"/>
    <w:rsid w:val="007C72D9"/>
    <w:rsid w:val="00805E40"/>
    <w:rsid w:val="0081358B"/>
    <w:rsid w:val="00861C80"/>
    <w:rsid w:val="008C3B01"/>
    <w:rsid w:val="008D72F3"/>
    <w:rsid w:val="008E7650"/>
    <w:rsid w:val="0096545F"/>
    <w:rsid w:val="009718E6"/>
    <w:rsid w:val="009A4076"/>
    <w:rsid w:val="009F0545"/>
    <w:rsid w:val="00A14B36"/>
    <w:rsid w:val="00A52A84"/>
    <w:rsid w:val="00A6261D"/>
    <w:rsid w:val="00A97B74"/>
    <w:rsid w:val="00AB6229"/>
    <w:rsid w:val="00AC3BE2"/>
    <w:rsid w:val="00B06080"/>
    <w:rsid w:val="00B11CFE"/>
    <w:rsid w:val="00B14394"/>
    <w:rsid w:val="00B97780"/>
    <w:rsid w:val="00BA68DF"/>
    <w:rsid w:val="00BA6B13"/>
    <w:rsid w:val="00C02C12"/>
    <w:rsid w:val="00C46CC9"/>
    <w:rsid w:val="00C67121"/>
    <w:rsid w:val="00CB664E"/>
    <w:rsid w:val="00D02D24"/>
    <w:rsid w:val="00D2DBC0"/>
    <w:rsid w:val="00D51DB5"/>
    <w:rsid w:val="00D74943"/>
    <w:rsid w:val="00D75255"/>
    <w:rsid w:val="00DB3E5C"/>
    <w:rsid w:val="00DB6275"/>
    <w:rsid w:val="00DD30DC"/>
    <w:rsid w:val="00DE5C5F"/>
    <w:rsid w:val="00DF0E16"/>
    <w:rsid w:val="00E75C48"/>
    <w:rsid w:val="00E7781E"/>
    <w:rsid w:val="00E90A09"/>
    <w:rsid w:val="00ED1A99"/>
    <w:rsid w:val="00EE61DA"/>
    <w:rsid w:val="00EF09DE"/>
    <w:rsid w:val="00EF4AA9"/>
    <w:rsid w:val="00F3432F"/>
    <w:rsid w:val="102F017C"/>
    <w:rsid w:val="10C0D2E1"/>
    <w:rsid w:val="19CAC52A"/>
    <w:rsid w:val="1A19C8A9"/>
    <w:rsid w:val="1C819AFE"/>
    <w:rsid w:val="20C26AE2"/>
    <w:rsid w:val="245C5441"/>
    <w:rsid w:val="2608E398"/>
    <w:rsid w:val="31704C15"/>
    <w:rsid w:val="357A2087"/>
    <w:rsid w:val="3898076A"/>
    <w:rsid w:val="3D895813"/>
    <w:rsid w:val="494EE4F2"/>
    <w:rsid w:val="4C1A62CB"/>
    <w:rsid w:val="4D245477"/>
    <w:rsid w:val="4F051F74"/>
    <w:rsid w:val="64576FBB"/>
    <w:rsid w:val="66073FFF"/>
    <w:rsid w:val="6A78EACE"/>
    <w:rsid w:val="736FCB5D"/>
    <w:rsid w:val="785FE4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16028F9"/>
  <w15:docId w15:val="{CE99F1B8-3F6D-461C-9ADE-2AAD6FF9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81E"/>
    <w:pPr>
      <w:spacing w:after="0" w:line="288" w:lineRule="auto"/>
    </w:pPr>
  </w:style>
  <w:style w:type="paragraph" w:styleId="Heading1">
    <w:name w:val="heading 1"/>
    <w:basedOn w:val="Normal"/>
    <w:next w:val="Normal"/>
    <w:link w:val="Heading1Char"/>
    <w:uiPriority w:val="9"/>
    <w:qFormat/>
    <w:rsid w:val="00EE61DA"/>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394"/>
    <w:pPr>
      <w:tabs>
        <w:tab w:val="center" w:pos="4513"/>
        <w:tab w:val="right" w:pos="9026"/>
      </w:tabs>
      <w:spacing w:line="240" w:lineRule="auto"/>
    </w:pPr>
  </w:style>
  <w:style w:type="character" w:customStyle="1" w:styleId="HeaderChar">
    <w:name w:val="Header Char"/>
    <w:basedOn w:val="DefaultParagraphFont"/>
    <w:link w:val="Header"/>
    <w:uiPriority w:val="99"/>
    <w:rsid w:val="00B14394"/>
  </w:style>
  <w:style w:type="paragraph" w:styleId="Footer">
    <w:name w:val="footer"/>
    <w:basedOn w:val="Normal"/>
    <w:link w:val="FooterChar"/>
    <w:uiPriority w:val="99"/>
    <w:unhideWhenUsed/>
    <w:rsid w:val="00B14394"/>
    <w:pPr>
      <w:tabs>
        <w:tab w:val="center" w:pos="4513"/>
        <w:tab w:val="right" w:pos="9026"/>
      </w:tabs>
      <w:spacing w:line="240" w:lineRule="auto"/>
    </w:pPr>
  </w:style>
  <w:style w:type="character" w:customStyle="1" w:styleId="FooterChar">
    <w:name w:val="Footer Char"/>
    <w:basedOn w:val="DefaultParagraphFont"/>
    <w:link w:val="Footer"/>
    <w:uiPriority w:val="99"/>
    <w:rsid w:val="00B14394"/>
  </w:style>
  <w:style w:type="paragraph" w:styleId="BalloonText">
    <w:name w:val="Balloon Text"/>
    <w:basedOn w:val="Normal"/>
    <w:link w:val="BalloonTextChar"/>
    <w:uiPriority w:val="99"/>
    <w:semiHidden/>
    <w:unhideWhenUsed/>
    <w:rsid w:val="00B143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394"/>
    <w:rPr>
      <w:rFonts w:ascii="Segoe UI" w:hAnsi="Segoe UI" w:cs="Segoe UI"/>
      <w:sz w:val="18"/>
      <w:szCs w:val="18"/>
    </w:rPr>
  </w:style>
  <w:style w:type="table" w:styleId="TableGrid">
    <w:name w:val="Table Grid"/>
    <w:basedOn w:val="TableNormal"/>
    <w:uiPriority w:val="39"/>
    <w:rsid w:val="00283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61DA"/>
    <w:rPr>
      <w:b/>
    </w:rPr>
  </w:style>
  <w:style w:type="paragraph" w:customStyle="1" w:styleId="HelliosLetterheadAddress">
    <w:name w:val="Hellios Letterhead Address"/>
    <w:basedOn w:val="Header"/>
    <w:link w:val="HelliosLetterheadAddressChar"/>
    <w:qFormat/>
    <w:rsid w:val="00E7781E"/>
    <w:pPr>
      <w:tabs>
        <w:tab w:val="clear" w:pos="4513"/>
        <w:tab w:val="clear" w:pos="9026"/>
        <w:tab w:val="left" w:pos="207"/>
      </w:tabs>
      <w:spacing w:line="264" w:lineRule="auto"/>
    </w:pPr>
    <w:rPr>
      <w:b/>
      <w:noProof/>
      <w:color w:val="E6186B"/>
      <w:spacing w:val="-4"/>
      <w:sz w:val="16"/>
      <w:szCs w:val="16"/>
      <w:lang w:eastAsia="en-GB"/>
    </w:rPr>
  </w:style>
  <w:style w:type="paragraph" w:customStyle="1" w:styleId="HelliosLetterheadLegal">
    <w:name w:val="Hellios Letterhead Legal"/>
    <w:basedOn w:val="Footer"/>
    <w:link w:val="HelliosLetterheadLegalChar"/>
    <w:qFormat/>
    <w:rsid w:val="00E7781E"/>
    <w:pPr>
      <w:spacing w:line="288" w:lineRule="auto"/>
      <w:ind w:firstLine="227"/>
    </w:pPr>
    <w:rPr>
      <w:b/>
      <w:color w:val="9B9A98"/>
      <w:spacing w:val="-3"/>
      <w:sz w:val="13"/>
      <w:szCs w:val="13"/>
    </w:rPr>
  </w:style>
  <w:style w:type="character" w:customStyle="1" w:styleId="HelliosLetterheadAddressChar">
    <w:name w:val="Hellios Letterhead Address Char"/>
    <w:basedOn w:val="HeaderChar"/>
    <w:link w:val="HelliosLetterheadAddress"/>
    <w:rsid w:val="00E7781E"/>
    <w:rPr>
      <w:b/>
      <w:noProof/>
      <w:color w:val="E6186B"/>
      <w:spacing w:val="-4"/>
      <w:sz w:val="16"/>
      <w:szCs w:val="16"/>
      <w:lang w:eastAsia="en-GB"/>
    </w:rPr>
  </w:style>
  <w:style w:type="character" w:customStyle="1" w:styleId="HelliosLetterheadLegalChar">
    <w:name w:val="Hellios Letterhead Legal Char"/>
    <w:basedOn w:val="FooterChar"/>
    <w:link w:val="HelliosLetterheadLegal"/>
    <w:rsid w:val="00E7781E"/>
    <w:rPr>
      <w:b/>
      <w:color w:val="9B9A98"/>
      <w:spacing w:val="-3"/>
      <w:sz w:val="13"/>
      <w:szCs w:val="13"/>
    </w:rPr>
  </w:style>
  <w:style w:type="paragraph" w:styleId="TOC1">
    <w:name w:val="toc 1"/>
    <w:basedOn w:val="Normal"/>
    <w:next w:val="Normal"/>
    <w:autoRedefine/>
    <w:uiPriority w:val="39"/>
    <w:unhideWhenUsed/>
    <w:rsid w:val="00A52A84"/>
    <w:pPr>
      <w:tabs>
        <w:tab w:val="right" w:leader="dot" w:pos="9736"/>
      </w:tabs>
      <w:spacing w:line="276" w:lineRule="auto"/>
      <w:ind w:left="-709"/>
    </w:pPr>
    <w:rPr>
      <w:rFonts w:ascii="Helvetica" w:eastAsiaTheme="minorEastAsia" w:hAnsi="Helvetica"/>
      <w:b/>
      <w:szCs w:val="24"/>
      <w:lang w:val="en-US"/>
    </w:rPr>
  </w:style>
  <w:style w:type="paragraph" w:styleId="ListParagraph">
    <w:name w:val="List Paragraph"/>
    <w:basedOn w:val="Normal"/>
    <w:uiPriority w:val="34"/>
    <w:qFormat/>
    <w:rsid w:val="00D75255"/>
    <w:pPr>
      <w:ind w:left="720"/>
      <w:contextualSpacing/>
    </w:pPr>
  </w:style>
  <w:style w:type="character" w:styleId="Hyperlink">
    <w:name w:val="Hyperlink"/>
    <w:basedOn w:val="DefaultParagraphFont"/>
    <w:uiPriority w:val="99"/>
    <w:unhideWhenUsed/>
    <w:rsid w:val="00693461"/>
    <w:rPr>
      <w:color w:val="E71E6C" w:themeColor="hyperlink"/>
      <w:u w:val="single"/>
    </w:rPr>
  </w:style>
  <w:style w:type="character" w:styleId="UnresolvedMention">
    <w:name w:val="Unresolved Mention"/>
    <w:basedOn w:val="DefaultParagraphFont"/>
    <w:uiPriority w:val="99"/>
    <w:semiHidden/>
    <w:unhideWhenUsed/>
    <w:rsid w:val="00C67121"/>
    <w:rPr>
      <w:color w:val="605E5C"/>
      <w:shd w:val="clear" w:color="auto" w:fill="E1DFDD"/>
    </w:rPr>
  </w:style>
  <w:style w:type="character" w:customStyle="1" w:styleId="normaltextrun">
    <w:name w:val="normaltextrun"/>
    <w:basedOn w:val="DefaultParagraphFont"/>
    <w:rsid w:val="00C67121"/>
  </w:style>
  <w:style w:type="character" w:customStyle="1" w:styleId="contextualspellingandgrammarerror">
    <w:name w:val="contextualspellingandgrammarerror"/>
    <w:basedOn w:val="DefaultParagraphFont"/>
    <w:rsid w:val="00C67121"/>
  </w:style>
  <w:style w:type="character" w:customStyle="1" w:styleId="eop">
    <w:name w:val="eop"/>
    <w:basedOn w:val="DefaultParagraphFont"/>
    <w:rsid w:val="00C67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3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llio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20Fletcher\Downloads\Hellios%20Job%20Description%20Template%20v1.0.dotx" TargetMode="External"/></Relationships>
</file>

<file path=word/theme/theme1.xml><?xml version="1.0" encoding="utf-8"?>
<a:theme xmlns:a="http://schemas.openxmlformats.org/drawingml/2006/main" name="Office Theme">
  <a:themeElements>
    <a:clrScheme name="Hellios">
      <a:dk1>
        <a:srgbClr val="000000"/>
      </a:dk1>
      <a:lt1>
        <a:srgbClr val="828282"/>
      </a:lt1>
      <a:dk2>
        <a:srgbClr val="000000"/>
      </a:dk2>
      <a:lt2>
        <a:srgbClr val="FFFFFF"/>
      </a:lt2>
      <a:accent1>
        <a:srgbClr val="BA1655"/>
      </a:accent1>
      <a:accent2>
        <a:srgbClr val="E71E6C"/>
      </a:accent2>
      <a:accent3>
        <a:srgbClr val="969696"/>
      </a:accent3>
      <a:accent4>
        <a:srgbClr val="808080"/>
      </a:accent4>
      <a:accent5>
        <a:srgbClr val="5F5F5F"/>
      </a:accent5>
      <a:accent6>
        <a:srgbClr val="4D4D4D"/>
      </a:accent6>
      <a:hlink>
        <a:srgbClr val="E71E6C"/>
      </a:hlink>
      <a:folHlink>
        <a:srgbClr val="BA165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e591652-6dcc-4469-ac9c-f76218d7a410">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76F4A61DFE764DA781BA7F2E6CB709" ma:contentTypeVersion="13" ma:contentTypeDescription="Create a new document." ma:contentTypeScope="" ma:versionID="0bf7ae2e31423f2776db54cb671d86fb">
  <xsd:schema xmlns:xsd="http://www.w3.org/2001/XMLSchema" xmlns:xs="http://www.w3.org/2001/XMLSchema" xmlns:p="http://schemas.microsoft.com/office/2006/metadata/properties" xmlns:ns3="de591652-6dcc-4469-ac9c-f76218d7a410" xmlns:ns4="c0ffe986-2198-4074-bd28-f6e0b7f208b1" targetNamespace="http://schemas.microsoft.com/office/2006/metadata/properties" ma:root="true" ma:fieldsID="9737bc4a8afaa49c957a37ce453caa04" ns3:_="" ns4:_="">
    <xsd:import namespace="de591652-6dcc-4469-ac9c-f76218d7a410"/>
    <xsd:import namespace="c0ffe986-2198-4074-bd28-f6e0b7f208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91652-6dcc-4469-ac9c-f76218d7a4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ffe986-2198-4074-bd28-f6e0b7f208b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1F1044-FBC9-412D-82FA-B23F35462747}">
  <ds:schemaRefs>
    <ds:schemaRef ds:uri="http://purl.org/dc/dcmitype/"/>
    <ds:schemaRef ds:uri="de591652-6dcc-4469-ac9c-f76218d7a410"/>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c0ffe986-2198-4074-bd28-f6e0b7f208b1"/>
    <ds:schemaRef ds:uri="http://schemas.microsoft.com/office/2006/metadata/properties"/>
  </ds:schemaRefs>
</ds:datastoreItem>
</file>

<file path=customXml/itemProps2.xml><?xml version="1.0" encoding="utf-8"?>
<ds:datastoreItem xmlns:ds="http://schemas.openxmlformats.org/officeDocument/2006/customXml" ds:itemID="{7ED741C2-BBE9-4C42-AA25-CB69B18A9780}">
  <ds:schemaRefs>
    <ds:schemaRef ds:uri="http://schemas.openxmlformats.org/officeDocument/2006/bibliography"/>
  </ds:schemaRefs>
</ds:datastoreItem>
</file>

<file path=customXml/itemProps3.xml><?xml version="1.0" encoding="utf-8"?>
<ds:datastoreItem xmlns:ds="http://schemas.openxmlformats.org/officeDocument/2006/customXml" ds:itemID="{1D3AD0F6-B9F0-4938-AC49-E5D56591FA7A}">
  <ds:schemaRefs>
    <ds:schemaRef ds:uri="http://schemas.microsoft.com/sharepoint/v3/contenttype/forms"/>
  </ds:schemaRefs>
</ds:datastoreItem>
</file>

<file path=customXml/itemProps4.xml><?xml version="1.0" encoding="utf-8"?>
<ds:datastoreItem xmlns:ds="http://schemas.openxmlformats.org/officeDocument/2006/customXml" ds:itemID="{126958BE-8703-4C6E-8674-73DCD3524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91652-6dcc-4469-ac9c-f76218d7a410"/>
    <ds:schemaRef ds:uri="c0ffe986-2198-4074-bd28-f6e0b7f20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Hellios Job Description Template v1.0</Template>
  <TotalTime>1</TotalTime>
  <Pages>3</Pages>
  <Words>683</Words>
  <Characters>3894</Characters>
  <Application>Microsoft Office Word</Application>
  <DocSecurity>4</DocSecurity>
  <Lines>32</Lines>
  <Paragraphs>9</Paragraphs>
  <ScaleCrop>false</ScaleCrop>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Fletcher</dc:creator>
  <cp:keywords/>
  <dc:description/>
  <cp:lastModifiedBy>Gail Wilson</cp:lastModifiedBy>
  <cp:revision>2</cp:revision>
  <cp:lastPrinted>2014-03-02T21:05:00Z</cp:lastPrinted>
  <dcterms:created xsi:type="dcterms:W3CDTF">2020-06-22T07:34:00Z</dcterms:created>
  <dcterms:modified xsi:type="dcterms:W3CDTF">2020-06-22T07:34:00Z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0x0101005276F4A61DFE764DA781BA7F2E6CB709</vt:lpwstr>
  </property>
  <property fmtid="{D5CDD505-2E9C-101B-9397-08002B2CF9AE}" pid="3" name="IsMyDocuments">
    <vt:bool>true</vt:bool>
  </property>
  <property fmtid="{D5CDD505-2E9C-101B-9397-08002B2CF9AE}" pid="4" name="AuthorIds_UIVersion_3072">
    <vt:lpwstr>32</vt:lpwstr>
  </property>
  <property fmtid="{D5CDD505-2E9C-101B-9397-08002B2CF9AE}" pid="5" name="AuthorIds_UIVersion_512">
    <vt:lpwstr>32</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